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16" w:rsidRPr="00973985" w:rsidRDefault="00973985" w:rsidP="00973985">
      <w:pPr>
        <w:pStyle w:val="ManualHeading1"/>
        <w:jc w:val="center"/>
        <w:rPr>
          <w:rFonts w:ascii="Calibri" w:hAnsi="Calibri" w:cs="Calibri"/>
          <w:sz w:val="44"/>
          <w:szCs w:val="44"/>
        </w:rPr>
      </w:pPr>
      <w:bookmarkStart w:id="0" w:name="_Toc331041550"/>
      <w:bookmarkStart w:id="1" w:name="_Toc331043115"/>
      <w:bookmarkStart w:id="2" w:name="_Toc331044478"/>
      <w:bookmarkStart w:id="3" w:name="_GoBack"/>
      <w:bookmarkEnd w:id="3"/>
      <w:r w:rsidRPr="00973985">
        <w:rPr>
          <w:rFonts w:ascii="Calibri" w:hAnsi="Calibri" w:cs="Calibri"/>
          <w:sz w:val="44"/>
          <w:szCs w:val="44"/>
        </w:rPr>
        <w:t>TABLE OF CONTENTS</w:t>
      </w:r>
      <w:bookmarkEnd w:id="0"/>
      <w:bookmarkEnd w:id="1"/>
      <w:bookmarkEnd w:id="2"/>
    </w:p>
    <w:p w:rsidR="003F7416" w:rsidRDefault="003F7416" w:rsidP="00F0159C">
      <w:pPr>
        <w:pStyle w:val="ManualHeading1"/>
        <w:rPr>
          <w:rFonts w:ascii="Calibri" w:hAnsi="Calibri" w:cs="Calibri"/>
        </w:rPr>
      </w:pPr>
    </w:p>
    <w:p w:rsidR="006C1B6F" w:rsidRPr="006C1B6F" w:rsidRDefault="00973985">
      <w:pPr>
        <w:pStyle w:val="TOC1"/>
        <w:tabs>
          <w:tab w:val="right" w:leader="dot" w:pos="9350"/>
        </w:tabs>
        <w:rPr>
          <w:rFonts w:ascii="Calibri" w:eastAsiaTheme="minorEastAsia" w:hAnsi="Calibri" w:cs="Calibri"/>
          <w:noProof/>
          <w:sz w:val="22"/>
          <w:szCs w:val="22"/>
        </w:rPr>
      </w:pPr>
      <w:r w:rsidRPr="006C1B6F">
        <w:rPr>
          <w:rFonts w:ascii="Calibri" w:hAnsi="Calibri" w:cs="Calibri"/>
        </w:rPr>
        <w:fldChar w:fldCharType="begin"/>
      </w:r>
      <w:r w:rsidRPr="006C1B6F">
        <w:rPr>
          <w:rFonts w:ascii="Calibri" w:hAnsi="Calibri" w:cs="Calibri"/>
        </w:rPr>
        <w:instrText xml:space="preserve"> TOC \o "1-3" \t "Manual Heading 1,1,Manual Heading 2,2" </w:instrText>
      </w:r>
      <w:r w:rsidRPr="006C1B6F">
        <w:rPr>
          <w:rFonts w:ascii="Calibri" w:hAnsi="Calibri" w:cs="Calibri"/>
        </w:rPr>
        <w:fldChar w:fldCharType="separate"/>
      </w:r>
      <w:r w:rsidR="006C1B6F" w:rsidRPr="006C1B6F">
        <w:rPr>
          <w:rFonts w:ascii="Calibri" w:hAnsi="Calibri" w:cs="Calibri"/>
          <w:noProof/>
        </w:rPr>
        <w:t>TABLE OF CONTENTS</w:t>
      </w:r>
      <w:r w:rsidR="006C1B6F" w:rsidRPr="006C1B6F">
        <w:rPr>
          <w:rFonts w:ascii="Calibri" w:hAnsi="Calibri" w:cs="Calibri"/>
          <w:noProof/>
        </w:rPr>
        <w:tab/>
      </w:r>
      <w:r w:rsidR="006C1B6F" w:rsidRPr="006C1B6F">
        <w:rPr>
          <w:rFonts w:ascii="Calibri" w:hAnsi="Calibri" w:cs="Calibri"/>
          <w:noProof/>
        </w:rPr>
        <w:fldChar w:fldCharType="begin"/>
      </w:r>
      <w:r w:rsidR="006C1B6F" w:rsidRPr="006C1B6F">
        <w:rPr>
          <w:rFonts w:ascii="Calibri" w:hAnsi="Calibri" w:cs="Calibri"/>
          <w:noProof/>
        </w:rPr>
        <w:instrText xml:space="preserve"> PAGEREF _Toc331044478 \h </w:instrText>
      </w:r>
      <w:r w:rsidR="006C1B6F" w:rsidRPr="006C1B6F">
        <w:rPr>
          <w:rFonts w:ascii="Calibri" w:hAnsi="Calibri" w:cs="Calibri"/>
          <w:noProof/>
        </w:rPr>
      </w:r>
      <w:r w:rsidR="006C1B6F" w:rsidRPr="006C1B6F">
        <w:rPr>
          <w:rFonts w:ascii="Calibri" w:hAnsi="Calibri" w:cs="Calibri"/>
          <w:noProof/>
        </w:rPr>
        <w:fldChar w:fldCharType="separate"/>
      </w:r>
      <w:r w:rsidR="00007542">
        <w:rPr>
          <w:rFonts w:ascii="Calibri" w:hAnsi="Calibri" w:cs="Calibri"/>
          <w:noProof/>
        </w:rPr>
        <w:t>i</w:t>
      </w:r>
      <w:r w:rsidR="006C1B6F" w:rsidRPr="006C1B6F">
        <w:rPr>
          <w:rFonts w:ascii="Calibri" w:hAnsi="Calibri" w:cs="Calibri"/>
          <w:noProof/>
        </w:rPr>
        <w:fldChar w:fldCharType="end"/>
      </w:r>
    </w:p>
    <w:p w:rsidR="006C1B6F" w:rsidRPr="006C1B6F" w:rsidRDefault="006C1B6F">
      <w:pPr>
        <w:pStyle w:val="TOC1"/>
        <w:tabs>
          <w:tab w:val="right" w:leader="dot" w:pos="9350"/>
        </w:tabs>
        <w:rPr>
          <w:rFonts w:ascii="Calibri" w:eastAsiaTheme="minorEastAsia" w:hAnsi="Calibri" w:cs="Calibri"/>
          <w:noProof/>
          <w:sz w:val="22"/>
          <w:szCs w:val="22"/>
        </w:rPr>
      </w:pPr>
      <w:r w:rsidRPr="006C1B6F">
        <w:rPr>
          <w:rFonts w:ascii="Calibri" w:hAnsi="Calibri" w:cs="Calibri"/>
          <w:noProof/>
        </w:rPr>
        <w:t>BROWARD ACKNOWLEDGEMENTS</w:t>
      </w:r>
      <w:r w:rsidRPr="006C1B6F">
        <w:rPr>
          <w:rFonts w:ascii="Calibri" w:hAnsi="Calibri" w:cs="Calibri"/>
          <w:noProof/>
        </w:rPr>
        <w:tab/>
      </w:r>
      <w:r w:rsidRPr="006C1B6F">
        <w:rPr>
          <w:rFonts w:ascii="Calibri" w:hAnsi="Calibri" w:cs="Calibri"/>
          <w:noProof/>
        </w:rPr>
        <w:fldChar w:fldCharType="begin"/>
      </w:r>
      <w:r w:rsidRPr="006C1B6F">
        <w:rPr>
          <w:rFonts w:ascii="Calibri" w:hAnsi="Calibri" w:cs="Calibri"/>
          <w:noProof/>
        </w:rPr>
        <w:instrText xml:space="preserve"> PAGEREF _Toc331044479 \h </w:instrText>
      </w:r>
      <w:r w:rsidRPr="006C1B6F">
        <w:rPr>
          <w:rFonts w:ascii="Calibri" w:hAnsi="Calibri" w:cs="Calibri"/>
          <w:noProof/>
        </w:rPr>
      </w:r>
      <w:r w:rsidRPr="006C1B6F">
        <w:rPr>
          <w:rFonts w:ascii="Calibri" w:hAnsi="Calibri" w:cs="Calibri"/>
          <w:noProof/>
        </w:rPr>
        <w:fldChar w:fldCharType="separate"/>
      </w:r>
      <w:r w:rsidR="00007542">
        <w:rPr>
          <w:rFonts w:ascii="Calibri" w:hAnsi="Calibri" w:cs="Calibri"/>
          <w:noProof/>
        </w:rPr>
        <w:t>ii</w:t>
      </w:r>
      <w:r w:rsidRPr="006C1B6F">
        <w:rPr>
          <w:rFonts w:ascii="Calibri" w:hAnsi="Calibri" w:cs="Calibri"/>
          <w:noProof/>
        </w:rPr>
        <w:fldChar w:fldCharType="end"/>
      </w:r>
    </w:p>
    <w:p w:rsidR="006C1B6F" w:rsidRPr="006C1B6F" w:rsidRDefault="006C1B6F">
      <w:pPr>
        <w:pStyle w:val="TOC1"/>
        <w:tabs>
          <w:tab w:val="right" w:leader="dot" w:pos="9350"/>
        </w:tabs>
        <w:rPr>
          <w:rFonts w:ascii="Calibri" w:eastAsiaTheme="minorEastAsia" w:hAnsi="Calibri" w:cs="Calibri"/>
          <w:noProof/>
          <w:sz w:val="22"/>
          <w:szCs w:val="22"/>
        </w:rPr>
      </w:pPr>
      <w:r w:rsidRPr="006C1B6F">
        <w:rPr>
          <w:rFonts w:ascii="Calibri" w:hAnsi="Calibri" w:cs="Calibri"/>
          <w:noProof/>
        </w:rPr>
        <w:t>LOS ANGELES ACKNOWLEDGEMENTS</w:t>
      </w:r>
      <w:r w:rsidRPr="006C1B6F">
        <w:rPr>
          <w:rFonts w:ascii="Calibri" w:hAnsi="Calibri" w:cs="Calibri"/>
          <w:noProof/>
        </w:rPr>
        <w:tab/>
      </w:r>
      <w:r w:rsidRPr="006C1B6F">
        <w:rPr>
          <w:rFonts w:ascii="Calibri" w:hAnsi="Calibri" w:cs="Calibri"/>
          <w:noProof/>
        </w:rPr>
        <w:fldChar w:fldCharType="begin"/>
      </w:r>
      <w:r w:rsidRPr="006C1B6F">
        <w:rPr>
          <w:rFonts w:ascii="Calibri" w:hAnsi="Calibri" w:cs="Calibri"/>
          <w:noProof/>
        </w:rPr>
        <w:instrText xml:space="preserve"> PAGEREF _Toc331044480 \h </w:instrText>
      </w:r>
      <w:r w:rsidRPr="006C1B6F">
        <w:rPr>
          <w:rFonts w:ascii="Calibri" w:hAnsi="Calibri" w:cs="Calibri"/>
          <w:noProof/>
        </w:rPr>
      </w:r>
      <w:r w:rsidRPr="006C1B6F">
        <w:rPr>
          <w:rFonts w:ascii="Calibri" w:hAnsi="Calibri" w:cs="Calibri"/>
          <w:noProof/>
        </w:rPr>
        <w:fldChar w:fldCharType="separate"/>
      </w:r>
      <w:r w:rsidR="00007542">
        <w:rPr>
          <w:rFonts w:ascii="Calibri" w:hAnsi="Calibri" w:cs="Calibri"/>
          <w:noProof/>
        </w:rPr>
        <w:t>iv</w:t>
      </w:r>
      <w:r w:rsidRPr="006C1B6F">
        <w:rPr>
          <w:rFonts w:ascii="Calibri" w:hAnsi="Calibri" w:cs="Calibri"/>
          <w:noProof/>
        </w:rPr>
        <w:fldChar w:fldCharType="end"/>
      </w:r>
    </w:p>
    <w:p w:rsidR="006C1B6F" w:rsidRPr="006C1B6F" w:rsidRDefault="006C1B6F">
      <w:pPr>
        <w:pStyle w:val="TOC1"/>
        <w:tabs>
          <w:tab w:val="right" w:leader="dot" w:pos="9350"/>
        </w:tabs>
        <w:rPr>
          <w:rFonts w:ascii="Calibri" w:eastAsiaTheme="minorEastAsia" w:hAnsi="Calibri" w:cs="Calibri"/>
          <w:noProof/>
          <w:sz w:val="22"/>
          <w:szCs w:val="22"/>
        </w:rPr>
      </w:pPr>
      <w:r w:rsidRPr="006C1B6F">
        <w:rPr>
          <w:rFonts w:ascii="Calibri" w:hAnsi="Calibri" w:cs="Calibri"/>
          <w:noProof/>
        </w:rPr>
        <w:t>RIGHT TO USE THIS MANUAL</w:t>
      </w:r>
      <w:r w:rsidRPr="006C1B6F">
        <w:rPr>
          <w:rFonts w:ascii="Calibri" w:hAnsi="Calibri" w:cs="Calibri"/>
          <w:noProof/>
        </w:rPr>
        <w:tab/>
      </w:r>
      <w:r w:rsidRPr="006C1B6F">
        <w:rPr>
          <w:rFonts w:ascii="Calibri" w:hAnsi="Calibri" w:cs="Calibri"/>
          <w:noProof/>
        </w:rPr>
        <w:fldChar w:fldCharType="begin"/>
      </w:r>
      <w:r w:rsidRPr="006C1B6F">
        <w:rPr>
          <w:rFonts w:ascii="Calibri" w:hAnsi="Calibri" w:cs="Calibri"/>
          <w:noProof/>
        </w:rPr>
        <w:instrText xml:space="preserve"> PAGEREF _Toc331044481 \h </w:instrText>
      </w:r>
      <w:r w:rsidRPr="006C1B6F">
        <w:rPr>
          <w:rFonts w:ascii="Calibri" w:hAnsi="Calibri" w:cs="Calibri"/>
          <w:noProof/>
        </w:rPr>
      </w:r>
      <w:r w:rsidRPr="006C1B6F">
        <w:rPr>
          <w:rFonts w:ascii="Calibri" w:hAnsi="Calibri" w:cs="Calibri"/>
          <w:noProof/>
        </w:rPr>
        <w:fldChar w:fldCharType="separate"/>
      </w:r>
      <w:r w:rsidR="00007542">
        <w:rPr>
          <w:rFonts w:ascii="Calibri" w:hAnsi="Calibri" w:cs="Calibri"/>
          <w:noProof/>
        </w:rPr>
        <w:t>ix</w:t>
      </w:r>
      <w:r w:rsidRPr="006C1B6F">
        <w:rPr>
          <w:rFonts w:ascii="Calibri" w:hAnsi="Calibri" w:cs="Calibri"/>
          <w:noProof/>
        </w:rPr>
        <w:fldChar w:fldCharType="end"/>
      </w:r>
    </w:p>
    <w:p w:rsidR="006C1B6F" w:rsidRPr="006C1B6F" w:rsidRDefault="006C1B6F">
      <w:pPr>
        <w:pStyle w:val="TOC1"/>
        <w:tabs>
          <w:tab w:val="right" w:leader="dot" w:pos="9350"/>
        </w:tabs>
        <w:rPr>
          <w:rFonts w:ascii="Calibri" w:eastAsiaTheme="minorEastAsia" w:hAnsi="Calibri" w:cs="Calibri"/>
          <w:noProof/>
          <w:sz w:val="22"/>
          <w:szCs w:val="22"/>
        </w:rPr>
      </w:pPr>
      <w:r w:rsidRPr="006C1B6F">
        <w:rPr>
          <w:rFonts w:ascii="Calibri" w:hAnsi="Calibri" w:cs="Calibri"/>
          <w:noProof/>
        </w:rPr>
        <w:t>INDEX TABLE</w:t>
      </w:r>
      <w:r w:rsidRPr="006C1B6F">
        <w:rPr>
          <w:rFonts w:ascii="Calibri" w:hAnsi="Calibri" w:cs="Calibri"/>
          <w:noProof/>
        </w:rPr>
        <w:tab/>
      </w:r>
      <w:r w:rsidRPr="006C1B6F">
        <w:rPr>
          <w:rFonts w:ascii="Calibri" w:hAnsi="Calibri" w:cs="Calibri"/>
          <w:noProof/>
        </w:rPr>
        <w:fldChar w:fldCharType="begin"/>
      </w:r>
      <w:r w:rsidRPr="006C1B6F">
        <w:rPr>
          <w:rFonts w:ascii="Calibri" w:hAnsi="Calibri" w:cs="Calibri"/>
          <w:noProof/>
        </w:rPr>
        <w:instrText xml:space="preserve"> PAGEREF _Toc331044482 \h </w:instrText>
      </w:r>
      <w:r w:rsidRPr="006C1B6F">
        <w:rPr>
          <w:rFonts w:ascii="Calibri" w:hAnsi="Calibri" w:cs="Calibri"/>
          <w:noProof/>
        </w:rPr>
      </w:r>
      <w:r w:rsidRPr="006C1B6F">
        <w:rPr>
          <w:rFonts w:ascii="Calibri" w:hAnsi="Calibri" w:cs="Calibri"/>
          <w:noProof/>
        </w:rPr>
        <w:fldChar w:fldCharType="separate"/>
      </w:r>
      <w:r w:rsidR="00007542">
        <w:rPr>
          <w:rFonts w:ascii="Calibri" w:hAnsi="Calibri" w:cs="Calibri"/>
          <w:noProof/>
        </w:rPr>
        <w:t>x</w:t>
      </w:r>
      <w:r w:rsidRPr="006C1B6F">
        <w:rPr>
          <w:rFonts w:ascii="Calibri" w:hAnsi="Calibri" w:cs="Calibri"/>
          <w:noProof/>
        </w:rPr>
        <w:fldChar w:fldCharType="end"/>
      </w:r>
    </w:p>
    <w:p w:rsidR="00BE1FAE" w:rsidRPr="00EE4897" w:rsidRDefault="00973985" w:rsidP="00973985">
      <w:pPr>
        <w:rPr>
          <w:rFonts w:ascii="Calibri" w:hAnsi="Calibri" w:cs="Calibri"/>
        </w:rPr>
      </w:pPr>
      <w:r w:rsidRPr="006C1B6F">
        <w:rPr>
          <w:rFonts w:ascii="Calibri" w:hAnsi="Calibri" w:cs="Calibri"/>
        </w:rPr>
        <w:fldChar w:fldCharType="end"/>
      </w:r>
    </w:p>
    <w:p w:rsidR="00973985" w:rsidRPr="00570EF5" w:rsidRDefault="00973985" w:rsidP="00973985">
      <w:pPr>
        <w:jc w:val="left"/>
        <w:rPr>
          <w:rFonts w:ascii="Calibri" w:hAnsi="Calibri" w:cs="Calibri"/>
          <w:b/>
          <w:color w:val="4D4D4D"/>
          <w:sz w:val="32"/>
          <w:szCs w:val="32"/>
        </w:rPr>
      </w:pPr>
      <w:proofErr w:type="gramStart"/>
      <w:r w:rsidRPr="00570EF5">
        <w:rPr>
          <w:rFonts w:ascii="Calibri" w:hAnsi="Calibri" w:cs="Calibri"/>
          <w:b/>
          <w:color w:val="4D4D4D"/>
          <w:sz w:val="32"/>
          <w:szCs w:val="32"/>
        </w:rPr>
        <w:t>CHAPTER 1.</w:t>
      </w:r>
      <w:proofErr w:type="gramEnd"/>
      <w:r w:rsidRPr="00570EF5">
        <w:rPr>
          <w:rFonts w:ascii="Calibri" w:hAnsi="Calibri" w:cs="Calibri"/>
          <w:b/>
          <w:color w:val="4D4D4D"/>
          <w:sz w:val="32"/>
          <w:szCs w:val="32"/>
        </w:rPr>
        <w:t xml:space="preserve"> </w:t>
      </w:r>
      <w:r w:rsidRPr="00570EF5">
        <w:rPr>
          <w:rFonts w:ascii="Calibri" w:hAnsi="Calibri" w:cs="Calibri"/>
          <w:b/>
          <w:color w:val="4D4D4D"/>
          <w:sz w:val="32"/>
          <w:szCs w:val="32"/>
        </w:rPr>
        <w:tab/>
        <w:t>INTRODUCTION</w:t>
      </w:r>
    </w:p>
    <w:p w:rsidR="00120653" w:rsidRPr="00570EF5" w:rsidRDefault="00120653" w:rsidP="00120653">
      <w:pPr>
        <w:jc w:val="left"/>
        <w:rPr>
          <w:rFonts w:ascii="Calibri" w:hAnsi="Calibri" w:cs="Calibri"/>
          <w:b/>
          <w:color w:val="336600"/>
          <w:sz w:val="32"/>
          <w:szCs w:val="32"/>
        </w:rPr>
      </w:pPr>
      <w:proofErr w:type="gramStart"/>
      <w:r w:rsidRPr="00570EF5">
        <w:rPr>
          <w:rFonts w:ascii="Calibri" w:hAnsi="Calibri" w:cs="Calibri"/>
          <w:b/>
          <w:color w:val="336600"/>
          <w:sz w:val="32"/>
          <w:szCs w:val="32"/>
        </w:rPr>
        <w:t>CHAPTER 2.</w:t>
      </w:r>
      <w:proofErr w:type="gramEnd"/>
      <w:r w:rsidRPr="00570EF5">
        <w:rPr>
          <w:rFonts w:ascii="Calibri" w:hAnsi="Calibri" w:cs="Calibri"/>
          <w:b/>
          <w:color w:val="336600"/>
          <w:sz w:val="32"/>
          <w:szCs w:val="32"/>
        </w:rPr>
        <w:t xml:space="preserve"> </w:t>
      </w:r>
      <w:r w:rsidRPr="00570EF5">
        <w:rPr>
          <w:rFonts w:ascii="Calibri" w:hAnsi="Calibri" w:cs="Calibri"/>
          <w:b/>
          <w:color w:val="336600"/>
          <w:sz w:val="32"/>
          <w:szCs w:val="32"/>
        </w:rPr>
        <w:tab/>
        <w:t>VISION, GOALS, POLICIES, AND BENCHMARKS</w:t>
      </w:r>
    </w:p>
    <w:p w:rsidR="00120653" w:rsidRPr="00570EF5" w:rsidRDefault="00120653" w:rsidP="00120653">
      <w:pPr>
        <w:pStyle w:val="ChapterTitle"/>
        <w:ind w:left="2160" w:hanging="2160"/>
        <w:rPr>
          <w:rFonts w:ascii="Calibri" w:hAnsi="Calibri" w:cs="Calibri"/>
          <w:sz w:val="32"/>
          <w:szCs w:val="32"/>
        </w:rPr>
      </w:pPr>
      <w:proofErr w:type="gramStart"/>
      <w:r w:rsidRPr="00570EF5">
        <w:rPr>
          <w:rFonts w:ascii="Calibri" w:hAnsi="Calibri" w:cs="Calibri"/>
          <w:sz w:val="32"/>
          <w:szCs w:val="32"/>
        </w:rPr>
        <w:t>CHAPTER 3.</w:t>
      </w:r>
      <w:proofErr w:type="gramEnd"/>
      <w:r w:rsidRPr="00570EF5">
        <w:rPr>
          <w:rFonts w:ascii="Calibri" w:hAnsi="Calibri" w:cs="Calibri"/>
          <w:sz w:val="32"/>
          <w:szCs w:val="32"/>
        </w:rPr>
        <w:t xml:space="preserve"> </w:t>
      </w:r>
      <w:r w:rsidRPr="00570EF5">
        <w:rPr>
          <w:rFonts w:ascii="Calibri" w:hAnsi="Calibri" w:cs="Calibri"/>
          <w:sz w:val="32"/>
          <w:szCs w:val="32"/>
        </w:rPr>
        <w:tab/>
        <w:t>COMMUNITY ENGAGEMENT FOR STREET DESIGN</w:t>
      </w:r>
    </w:p>
    <w:p w:rsidR="00120653" w:rsidRPr="00570EF5" w:rsidRDefault="00120653" w:rsidP="00120653">
      <w:pPr>
        <w:pStyle w:val="ChapterTitle"/>
        <w:rPr>
          <w:rFonts w:ascii="Calibri" w:hAnsi="Calibri" w:cs="Calibri"/>
          <w:color w:val="CC0000"/>
          <w:sz w:val="32"/>
          <w:szCs w:val="32"/>
        </w:rPr>
      </w:pPr>
      <w:proofErr w:type="gramStart"/>
      <w:r w:rsidRPr="00570EF5">
        <w:rPr>
          <w:rFonts w:ascii="Calibri" w:hAnsi="Calibri" w:cs="Calibri"/>
          <w:color w:val="CC0000"/>
          <w:sz w:val="32"/>
          <w:szCs w:val="32"/>
        </w:rPr>
        <w:t>CHAPTER 4.</w:t>
      </w:r>
      <w:proofErr w:type="gramEnd"/>
      <w:r w:rsidRPr="00570EF5">
        <w:rPr>
          <w:rFonts w:ascii="Calibri" w:hAnsi="Calibri" w:cs="Calibri"/>
          <w:color w:val="CC0000"/>
          <w:sz w:val="32"/>
          <w:szCs w:val="32"/>
        </w:rPr>
        <w:t xml:space="preserve"> </w:t>
      </w:r>
      <w:r w:rsidRPr="00570EF5">
        <w:rPr>
          <w:rFonts w:ascii="Calibri" w:hAnsi="Calibri" w:cs="Calibri"/>
          <w:color w:val="CC0000"/>
          <w:sz w:val="32"/>
          <w:szCs w:val="32"/>
        </w:rPr>
        <w:tab/>
        <w:t>STREET NETWORKS AND CLASSIFICATIONS</w:t>
      </w:r>
    </w:p>
    <w:p w:rsidR="00120653" w:rsidRPr="00570EF5" w:rsidRDefault="00120653" w:rsidP="00120653">
      <w:pPr>
        <w:jc w:val="left"/>
        <w:rPr>
          <w:rFonts w:ascii="Calibri" w:hAnsi="Calibri" w:cs="Calibri"/>
          <w:b/>
          <w:color w:val="663300"/>
          <w:sz w:val="32"/>
          <w:szCs w:val="32"/>
        </w:rPr>
      </w:pPr>
      <w:proofErr w:type="gramStart"/>
      <w:r w:rsidRPr="00570EF5">
        <w:rPr>
          <w:rFonts w:ascii="Calibri" w:hAnsi="Calibri" w:cs="Calibri"/>
          <w:b/>
          <w:color w:val="663300"/>
          <w:sz w:val="32"/>
          <w:szCs w:val="32"/>
        </w:rPr>
        <w:t>CHAPTER 5.</w:t>
      </w:r>
      <w:proofErr w:type="gramEnd"/>
      <w:r w:rsidRPr="00570EF5">
        <w:rPr>
          <w:rFonts w:ascii="Calibri" w:hAnsi="Calibri" w:cs="Calibri"/>
          <w:b/>
          <w:color w:val="663300"/>
          <w:sz w:val="32"/>
          <w:szCs w:val="32"/>
        </w:rPr>
        <w:t xml:space="preserve"> </w:t>
      </w:r>
      <w:r w:rsidRPr="00570EF5">
        <w:rPr>
          <w:rFonts w:ascii="Calibri" w:hAnsi="Calibri" w:cs="Calibri"/>
          <w:b/>
          <w:color w:val="663300"/>
          <w:sz w:val="32"/>
          <w:szCs w:val="32"/>
        </w:rPr>
        <w:tab/>
        <w:t>TRAVELED WAY DESIGN</w:t>
      </w:r>
    </w:p>
    <w:p w:rsidR="00120653" w:rsidRPr="00570EF5" w:rsidRDefault="00120653" w:rsidP="00120653">
      <w:pPr>
        <w:jc w:val="left"/>
        <w:rPr>
          <w:rFonts w:ascii="Calibri" w:hAnsi="Calibri" w:cs="Calibri"/>
          <w:b/>
          <w:color w:val="0066CC"/>
          <w:sz w:val="32"/>
          <w:szCs w:val="32"/>
        </w:rPr>
      </w:pPr>
      <w:proofErr w:type="gramStart"/>
      <w:r w:rsidRPr="00570EF5">
        <w:rPr>
          <w:rFonts w:ascii="Calibri" w:hAnsi="Calibri" w:cs="Calibri"/>
          <w:b/>
          <w:color w:val="0066CC"/>
          <w:sz w:val="32"/>
          <w:szCs w:val="32"/>
        </w:rPr>
        <w:t>CHAPTER 6.</w:t>
      </w:r>
      <w:proofErr w:type="gramEnd"/>
      <w:r w:rsidRPr="00570EF5">
        <w:rPr>
          <w:rFonts w:ascii="Calibri" w:hAnsi="Calibri" w:cs="Calibri"/>
          <w:b/>
          <w:color w:val="0066CC"/>
          <w:sz w:val="32"/>
          <w:szCs w:val="32"/>
        </w:rPr>
        <w:t xml:space="preserve"> </w:t>
      </w:r>
      <w:r w:rsidRPr="00570EF5">
        <w:rPr>
          <w:rFonts w:ascii="Calibri" w:hAnsi="Calibri" w:cs="Calibri"/>
          <w:b/>
          <w:color w:val="0066CC"/>
          <w:sz w:val="32"/>
          <w:szCs w:val="32"/>
        </w:rPr>
        <w:tab/>
        <w:t>INTERSECTION DESIGN</w:t>
      </w:r>
    </w:p>
    <w:p w:rsidR="00120653" w:rsidRPr="00570EF5" w:rsidRDefault="00120653" w:rsidP="00120653">
      <w:pPr>
        <w:pStyle w:val="Manualtitle"/>
        <w:rPr>
          <w:rFonts w:ascii="Calibri" w:hAnsi="Calibri" w:cs="Calibri"/>
          <w:color w:val="777777"/>
          <w:sz w:val="32"/>
          <w:szCs w:val="32"/>
        </w:rPr>
      </w:pPr>
      <w:proofErr w:type="gramStart"/>
      <w:r w:rsidRPr="00570EF5">
        <w:rPr>
          <w:rFonts w:ascii="Calibri" w:hAnsi="Calibri" w:cs="Calibri"/>
          <w:color w:val="777777"/>
          <w:sz w:val="32"/>
          <w:szCs w:val="32"/>
        </w:rPr>
        <w:t>CHAPTER 7.</w:t>
      </w:r>
      <w:proofErr w:type="gramEnd"/>
      <w:r w:rsidRPr="00570EF5">
        <w:rPr>
          <w:rFonts w:ascii="Calibri" w:hAnsi="Calibri" w:cs="Calibri"/>
          <w:color w:val="777777"/>
          <w:sz w:val="32"/>
          <w:szCs w:val="32"/>
        </w:rPr>
        <w:t xml:space="preserve"> </w:t>
      </w:r>
      <w:r w:rsidRPr="00570EF5">
        <w:rPr>
          <w:rFonts w:ascii="Calibri" w:hAnsi="Calibri" w:cs="Calibri"/>
          <w:color w:val="777777"/>
          <w:sz w:val="32"/>
          <w:szCs w:val="32"/>
        </w:rPr>
        <w:tab/>
        <w:t>UNIVERSAL PEDESTRIAN ACCESS</w:t>
      </w:r>
    </w:p>
    <w:p w:rsidR="00120653" w:rsidRPr="00570EF5" w:rsidRDefault="00120653" w:rsidP="00120653">
      <w:pPr>
        <w:pStyle w:val="ChapterTitle"/>
        <w:rPr>
          <w:rFonts w:ascii="Calibri" w:hAnsi="Calibri" w:cs="Calibri"/>
          <w:color w:val="000066"/>
          <w:sz w:val="32"/>
          <w:szCs w:val="32"/>
        </w:rPr>
      </w:pPr>
      <w:proofErr w:type="gramStart"/>
      <w:r w:rsidRPr="00570EF5">
        <w:rPr>
          <w:rFonts w:ascii="Calibri" w:hAnsi="Calibri" w:cs="Calibri"/>
          <w:color w:val="000066"/>
          <w:sz w:val="32"/>
          <w:szCs w:val="32"/>
        </w:rPr>
        <w:t>CHAPTER 8.</w:t>
      </w:r>
      <w:proofErr w:type="gramEnd"/>
      <w:r w:rsidRPr="00570EF5">
        <w:rPr>
          <w:rFonts w:ascii="Calibri" w:hAnsi="Calibri" w:cs="Calibri"/>
          <w:color w:val="000066"/>
          <w:sz w:val="32"/>
          <w:szCs w:val="32"/>
        </w:rPr>
        <w:t xml:space="preserve"> </w:t>
      </w:r>
      <w:r w:rsidRPr="00570EF5">
        <w:rPr>
          <w:rFonts w:ascii="Calibri" w:hAnsi="Calibri" w:cs="Calibri"/>
          <w:color w:val="000066"/>
          <w:sz w:val="32"/>
          <w:szCs w:val="32"/>
        </w:rPr>
        <w:tab/>
        <w:t>PEDESTRIAN CROSSINGS</w:t>
      </w:r>
    </w:p>
    <w:p w:rsidR="00120653" w:rsidRPr="00570EF5" w:rsidRDefault="00120653" w:rsidP="00120653">
      <w:pPr>
        <w:pStyle w:val="ChapterTitle"/>
        <w:rPr>
          <w:rFonts w:ascii="Calibri" w:hAnsi="Calibri" w:cs="Calibri"/>
          <w:color w:val="800000"/>
          <w:sz w:val="32"/>
          <w:szCs w:val="32"/>
        </w:rPr>
      </w:pPr>
      <w:proofErr w:type="gramStart"/>
      <w:r w:rsidRPr="00570EF5">
        <w:rPr>
          <w:rFonts w:ascii="Calibri" w:hAnsi="Calibri" w:cs="Calibri"/>
          <w:color w:val="800000"/>
          <w:sz w:val="32"/>
          <w:szCs w:val="32"/>
        </w:rPr>
        <w:t>CHAPTER 9.</w:t>
      </w:r>
      <w:proofErr w:type="gramEnd"/>
      <w:r w:rsidRPr="00570EF5">
        <w:rPr>
          <w:rFonts w:ascii="Calibri" w:hAnsi="Calibri" w:cs="Calibri"/>
          <w:color w:val="800000"/>
          <w:sz w:val="32"/>
          <w:szCs w:val="32"/>
        </w:rPr>
        <w:t xml:space="preserve"> </w:t>
      </w:r>
      <w:r w:rsidRPr="00570EF5">
        <w:rPr>
          <w:rFonts w:ascii="Calibri" w:hAnsi="Calibri" w:cs="Calibri"/>
          <w:color w:val="800000"/>
          <w:sz w:val="32"/>
          <w:szCs w:val="32"/>
        </w:rPr>
        <w:tab/>
        <w:t>BIKEWAY DESIGN</w:t>
      </w:r>
    </w:p>
    <w:p w:rsidR="00120653" w:rsidRPr="00570EF5" w:rsidRDefault="00120653" w:rsidP="00120653">
      <w:pPr>
        <w:pStyle w:val="ChapterTitle"/>
        <w:rPr>
          <w:rFonts w:ascii="Calibri" w:hAnsi="Calibri" w:cs="Calibri"/>
          <w:color w:val="663300"/>
          <w:sz w:val="32"/>
          <w:szCs w:val="32"/>
        </w:rPr>
      </w:pPr>
      <w:proofErr w:type="gramStart"/>
      <w:r w:rsidRPr="00570EF5">
        <w:rPr>
          <w:rFonts w:ascii="Calibri" w:hAnsi="Calibri" w:cs="Calibri"/>
          <w:color w:val="663300"/>
          <w:sz w:val="32"/>
          <w:szCs w:val="32"/>
        </w:rPr>
        <w:t>CHAPTER 10.</w:t>
      </w:r>
      <w:proofErr w:type="gramEnd"/>
      <w:r w:rsidRPr="00570EF5">
        <w:rPr>
          <w:rFonts w:ascii="Calibri" w:hAnsi="Calibri" w:cs="Calibri"/>
          <w:color w:val="663300"/>
          <w:sz w:val="32"/>
          <w:szCs w:val="32"/>
        </w:rPr>
        <w:t xml:space="preserve"> </w:t>
      </w:r>
      <w:r w:rsidRPr="00570EF5">
        <w:rPr>
          <w:rFonts w:ascii="Calibri" w:hAnsi="Calibri" w:cs="Calibri"/>
          <w:color w:val="663300"/>
          <w:sz w:val="32"/>
          <w:szCs w:val="32"/>
        </w:rPr>
        <w:tab/>
        <w:t>TRANSIT ACCOMMODATIONS</w:t>
      </w:r>
    </w:p>
    <w:p w:rsidR="00120653" w:rsidRPr="00570EF5" w:rsidRDefault="00120653" w:rsidP="00120653">
      <w:pPr>
        <w:pStyle w:val="ChapterTitle"/>
        <w:rPr>
          <w:rFonts w:ascii="Calibri" w:hAnsi="Calibri" w:cs="Calibri"/>
          <w:color w:val="F79646" w:themeColor="accent6"/>
          <w:sz w:val="32"/>
          <w:szCs w:val="32"/>
        </w:rPr>
      </w:pPr>
      <w:proofErr w:type="gramStart"/>
      <w:r w:rsidRPr="00570EF5">
        <w:rPr>
          <w:rFonts w:ascii="Calibri" w:hAnsi="Calibri" w:cs="Calibri"/>
          <w:color w:val="F79646" w:themeColor="accent6"/>
          <w:sz w:val="32"/>
          <w:szCs w:val="32"/>
        </w:rPr>
        <w:t>CHAPTER 11.</w:t>
      </w:r>
      <w:proofErr w:type="gramEnd"/>
      <w:r w:rsidRPr="00570EF5">
        <w:rPr>
          <w:rFonts w:ascii="Calibri" w:hAnsi="Calibri" w:cs="Calibri"/>
          <w:color w:val="F79646" w:themeColor="accent6"/>
          <w:sz w:val="32"/>
          <w:szCs w:val="32"/>
        </w:rPr>
        <w:t xml:space="preserve"> </w:t>
      </w:r>
      <w:r w:rsidRPr="00570EF5">
        <w:rPr>
          <w:rFonts w:ascii="Calibri" w:hAnsi="Calibri" w:cs="Calibri"/>
          <w:color w:val="F79646" w:themeColor="accent6"/>
          <w:sz w:val="32"/>
          <w:szCs w:val="32"/>
        </w:rPr>
        <w:tab/>
        <w:t>TRAFFIC CALMING</w:t>
      </w:r>
    </w:p>
    <w:p w:rsidR="00120653" w:rsidRPr="00570EF5" w:rsidRDefault="00120653" w:rsidP="00120653">
      <w:pPr>
        <w:pStyle w:val="ChapterTitle"/>
        <w:rPr>
          <w:rFonts w:ascii="Calibri" w:hAnsi="Calibri" w:cs="Calibri"/>
          <w:color w:val="CC6600"/>
          <w:sz w:val="32"/>
          <w:szCs w:val="32"/>
        </w:rPr>
      </w:pPr>
      <w:proofErr w:type="gramStart"/>
      <w:r w:rsidRPr="00570EF5">
        <w:rPr>
          <w:rFonts w:ascii="Calibri" w:hAnsi="Calibri" w:cs="Calibri"/>
          <w:color w:val="CC6600"/>
          <w:sz w:val="32"/>
          <w:szCs w:val="32"/>
        </w:rPr>
        <w:t>CHAPTER 12.</w:t>
      </w:r>
      <w:proofErr w:type="gramEnd"/>
      <w:r w:rsidRPr="00570EF5">
        <w:rPr>
          <w:rFonts w:ascii="Calibri" w:hAnsi="Calibri" w:cs="Calibri"/>
          <w:color w:val="CC6600"/>
          <w:sz w:val="32"/>
          <w:szCs w:val="32"/>
        </w:rPr>
        <w:t xml:space="preserve"> </w:t>
      </w:r>
      <w:r w:rsidRPr="00570EF5">
        <w:rPr>
          <w:rFonts w:ascii="Calibri" w:hAnsi="Calibri" w:cs="Calibri"/>
          <w:color w:val="CC6600"/>
          <w:sz w:val="32"/>
          <w:szCs w:val="32"/>
        </w:rPr>
        <w:tab/>
        <w:t>STREETSCAPE ECOSYSTEM</w:t>
      </w:r>
    </w:p>
    <w:p w:rsidR="00120653" w:rsidRPr="00570EF5" w:rsidRDefault="00120653" w:rsidP="00120653">
      <w:pPr>
        <w:pStyle w:val="ChapterTitle"/>
        <w:rPr>
          <w:rFonts w:ascii="Calibri" w:hAnsi="Calibri" w:cs="Calibri"/>
          <w:color w:val="9966FF"/>
          <w:sz w:val="32"/>
          <w:szCs w:val="32"/>
        </w:rPr>
      </w:pPr>
      <w:proofErr w:type="gramStart"/>
      <w:r w:rsidRPr="00570EF5">
        <w:rPr>
          <w:rFonts w:ascii="Calibri" w:hAnsi="Calibri" w:cs="Calibri"/>
          <w:color w:val="9966FF"/>
          <w:sz w:val="32"/>
          <w:szCs w:val="32"/>
        </w:rPr>
        <w:t>CHAPTER 13.</w:t>
      </w:r>
      <w:proofErr w:type="gramEnd"/>
      <w:r w:rsidRPr="00570EF5">
        <w:rPr>
          <w:rFonts w:ascii="Calibri" w:hAnsi="Calibri" w:cs="Calibri"/>
          <w:color w:val="9966FF"/>
          <w:sz w:val="32"/>
          <w:szCs w:val="32"/>
        </w:rPr>
        <w:t xml:space="preserve"> </w:t>
      </w:r>
      <w:r w:rsidRPr="00570EF5">
        <w:rPr>
          <w:rFonts w:ascii="Calibri" w:hAnsi="Calibri" w:cs="Calibri"/>
          <w:color w:val="9966FF"/>
          <w:sz w:val="32"/>
          <w:szCs w:val="32"/>
        </w:rPr>
        <w:tab/>
        <w:t xml:space="preserve">RE-PLACING STREETS: </w:t>
      </w:r>
    </w:p>
    <w:p w:rsidR="00120653" w:rsidRPr="00570EF5" w:rsidRDefault="00120653" w:rsidP="00120653">
      <w:pPr>
        <w:pStyle w:val="ChapterTitle"/>
        <w:ind w:left="1440" w:firstLine="720"/>
        <w:rPr>
          <w:rFonts w:ascii="Calibri" w:hAnsi="Calibri" w:cs="Calibri"/>
          <w:color w:val="9966FF"/>
          <w:sz w:val="32"/>
          <w:szCs w:val="32"/>
        </w:rPr>
      </w:pPr>
      <w:r w:rsidRPr="00570EF5">
        <w:rPr>
          <w:rFonts w:ascii="Calibri" w:hAnsi="Calibri" w:cs="Calibri"/>
          <w:color w:val="9966FF"/>
          <w:sz w:val="32"/>
          <w:szCs w:val="32"/>
        </w:rPr>
        <w:t>PUTTING THE PLACE BACK IN STREETS</w:t>
      </w:r>
    </w:p>
    <w:p w:rsidR="00120653" w:rsidRPr="00570EF5" w:rsidRDefault="00120653" w:rsidP="00120653">
      <w:pPr>
        <w:pStyle w:val="ChapterTitle"/>
        <w:ind w:left="2160" w:hanging="2160"/>
        <w:rPr>
          <w:rFonts w:ascii="Calibri" w:hAnsi="Calibri" w:cs="Calibri"/>
          <w:color w:val="00FF99"/>
          <w:sz w:val="32"/>
          <w:szCs w:val="32"/>
        </w:rPr>
      </w:pPr>
      <w:proofErr w:type="gramStart"/>
      <w:r w:rsidRPr="00570EF5">
        <w:rPr>
          <w:rFonts w:ascii="Calibri" w:hAnsi="Calibri" w:cs="Calibri"/>
          <w:color w:val="00FF99"/>
          <w:sz w:val="32"/>
          <w:szCs w:val="32"/>
        </w:rPr>
        <w:t>CHAPTER 14.</w:t>
      </w:r>
      <w:proofErr w:type="gramEnd"/>
      <w:r w:rsidRPr="00570EF5">
        <w:rPr>
          <w:rFonts w:ascii="Calibri" w:hAnsi="Calibri" w:cs="Calibri"/>
          <w:color w:val="00FF99"/>
          <w:sz w:val="32"/>
          <w:szCs w:val="32"/>
        </w:rPr>
        <w:t xml:space="preserve"> </w:t>
      </w:r>
      <w:r w:rsidRPr="00570EF5">
        <w:rPr>
          <w:rFonts w:ascii="Calibri" w:hAnsi="Calibri" w:cs="Calibri"/>
          <w:color w:val="00FF99"/>
          <w:sz w:val="32"/>
          <w:szCs w:val="32"/>
        </w:rPr>
        <w:tab/>
        <w:t>DESIGNING LAND USE ALONG COMPLETE STREETS</w:t>
      </w:r>
    </w:p>
    <w:p w:rsidR="00120653" w:rsidRPr="00570EF5" w:rsidRDefault="00120653" w:rsidP="00120653">
      <w:pPr>
        <w:jc w:val="left"/>
        <w:rPr>
          <w:rFonts w:ascii="Calibri" w:hAnsi="Calibri" w:cs="Calibri"/>
          <w:b/>
          <w:color w:val="006600"/>
          <w:sz w:val="32"/>
          <w:szCs w:val="32"/>
        </w:rPr>
      </w:pPr>
      <w:proofErr w:type="gramStart"/>
      <w:r w:rsidRPr="00570EF5">
        <w:rPr>
          <w:rFonts w:ascii="Calibri" w:hAnsi="Calibri" w:cs="Calibri"/>
          <w:b/>
          <w:color w:val="006600"/>
          <w:sz w:val="32"/>
          <w:szCs w:val="32"/>
        </w:rPr>
        <w:t>CHAPTER 15.</w:t>
      </w:r>
      <w:proofErr w:type="gramEnd"/>
      <w:r w:rsidRPr="00570EF5">
        <w:rPr>
          <w:rFonts w:ascii="Calibri" w:hAnsi="Calibri" w:cs="Calibri"/>
          <w:b/>
          <w:color w:val="006600"/>
          <w:sz w:val="32"/>
          <w:szCs w:val="32"/>
        </w:rPr>
        <w:t xml:space="preserve"> </w:t>
      </w:r>
      <w:r w:rsidRPr="00570EF5">
        <w:rPr>
          <w:rFonts w:ascii="Calibri" w:hAnsi="Calibri" w:cs="Calibri"/>
          <w:b/>
          <w:color w:val="006600"/>
          <w:sz w:val="32"/>
          <w:szCs w:val="32"/>
        </w:rPr>
        <w:tab/>
        <w:t>RETROFITTING SUBURBIA</w:t>
      </w:r>
    </w:p>
    <w:p w:rsidR="00120653" w:rsidRPr="00095457" w:rsidRDefault="00120653" w:rsidP="00120653">
      <w:pPr>
        <w:pStyle w:val="ChapterTitle"/>
        <w:ind w:left="2160" w:hanging="2160"/>
        <w:rPr>
          <w:rFonts w:ascii="Calibri" w:hAnsi="Calibri" w:cs="Calibri"/>
          <w:color w:val="00FF99"/>
        </w:rPr>
      </w:pPr>
    </w:p>
    <w:p w:rsidR="001B7C56" w:rsidRDefault="00570EF5" w:rsidP="001B7C56">
      <w:pPr>
        <w:tabs>
          <w:tab w:val="left" w:pos="1980"/>
        </w:tabs>
        <w:spacing w:after="100"/>
        <w:rPr>
          <w:rFonts w:ascii="Calibri" w:hAnsi="Calibri" w:cs="Calibri"/>
        </w:rPr>
      </w:pPr>
      <w:proofErr w:type="gramStart"/>
      <w:r>
        <w:rPr>
          <w:rFonts w:ascii="Calibri" w:hAnsi="Calibri" w:cs="Calibri"/>
        </w:rPr>
        <w:t>APPENDIX A.</w:t>
      </w:r>
      <w:proofErr w:type="gramEnd"/>
      <w:r w:rsidR="001B7C56">
        <w:rPr>
          <w:rFonts w:ascii="Calibri" w:hAnsi="Calibri" w:cs="Calibri"/>
        </w:rPr>
        <w:tab/>
      </w:r>
      <w:r w:rsidR="001B7C56">
        <w:rPr>
          <w:rFonts w:ascii="Calibri" w:hAnsi="Calibri" w:cs="Calibri"/>
        </w:rPr>
        <w:tab/>
        <w:t>BROWARD COMPLETE STREETS COMMUNITY ENGAGEMENT REPORT</w:t>
      </w:r>
    </w:p>
    <w:p w:rsidR="00F05AC2" w:rsidRDefault="00F05AC2" w:rsidP="001B7C56">
      <w:pPr>
        <w:tabs>
          <w:tab w:val="left" w:pos="1980"/>
        </w:tabs>
        <w:spacing w:after="100"/>
        <w:rPr>
          <w:rFonts w:ascii="Calibri" w:hAnsi="Calibri" w:cs="Calibri"/>
        </w:rPr>
      </w:pPr>
      <w:proofErr w:type="gramStart"/>
      <w:r>
        <w:rPr>
          <w:rFonts w:ascii="Calibri" w:hAnsi="Calibri" w:cs="Calibri"/>
        </w:rPr>
        <w:t>APPENDIX B.</w:t>
      </w:r>
      <w:proofErr w:type="gramEnd"/>
      <w:r>
        <w:rPr>
          <w:rFonts w:ascii="Calibri" w:hAnsi="Calibri" w:cs="Calibri"/>
        </w:rPr>
        <w:tab/>
      </w:r>
      <w:r>
        <w:rPr>
          <w:rFonts w:ascii="Calibri" w:hAnsi="Calibri" w:cs="Calibri"/>
        </w:rPr>
        <w:tab/>
        <w:t>BROWARD COMPLETE STREETS POLICY SCAN</w:t>
      </w:r>
    </w:p>
    <w:p w:rsidR="001B7C56" w:rsidRDefault="001B7C56" w:rsidP="001B7C56">
      <w:pPr>
        <w:tabs>
          <w:tab w:val="left" w:pos="1980"/>
        </w:tabs>
        <w:spacing w:after="100"/>
        <w:rPr>
          <w:rFonts w:ascii="Calibri" w:hAnsi="Calibri" w:cs="Calibri"/>
        </w:rPr>
      </w:pPr>
      <w:proofErr w:type="gramStart"/>
      <w:r>
        <w:rPr>
          <w:rFonts w:ascii="Calibri" w:hAnsi="Calibri" w:cs="Calibri"/>
        </w:rPr>
        <w:t xml:space="preserve">APPENDIX </w:t>
      </w:r>
      <w:r w:rsidR="00F05AC2">
        <w:rPr>
          <w:rFonts w:ascii="Calibri" w:hAnsi="Calibri" w:cs="Calibri"/>
        </w:rPr>
        <w:t>C</w:t>
      </w:r>
      <w:r>
        <w:rPr>
          <w:rFonts w:ascii="Calibri" w:hAnsi="Calibri" w:cs="Calibri"/>
        </w:rPr>
        <w:t>.</w:t>
      </w:r>
      <w:proofErr w:type="gramEnd"/>
      <w:r>
        <w:rPr>
          <w:rFonts w:ascii="Calibri" w:hAnsi="Calibri" w:cs="Calibri"/>
        </w:rPr>
        <w:tab/>
      </w:r>
      <w:r>
        <w:rPr>
          <w:rFonts w:ascii="Calibri" w:hAnsi="Calibri" w:cs="Calibri"/>
        </w:rPr>
        <w:tab/>
        <w:t>MODEL SMART GROWTH ORDINANCE</w:t>
      </w:r>
    </w:p>
    <w:p w:rsidR="00F05AC2" w:rsidRDefault="00F05AC2" w:rsidP="001B7C56">
      <w:pPr>
        <w:tabs>
          <w:tab w:val="left" w:pos="1980"/>
        </w:tabs>
        <w:spacing w:after="100"/>
        <w:rPr>
          <w:rFonts w:ascii="Calibri" w:hAnsi="Calibri" w:cs="Calibri"/>
        </w:rPr>
      </w:pPr>
      <w:proofErr w:type="gramStart"/>
      <w:r>
        <w:rPr>
          <w:rFonts w:ascii="Calibri" w:hAnsi="Calibri" w:cs="Calibri"/>
        </w:rPr>
        <w:t>APPENDIX D.</w:t>
      </w:r>
      <w:proofErr w:type="gramEnd"/>
      <w:r>
        <w:rPr>
          <w:rFonts w:ascii="Calibri" w:hAnsi="Calibri" w:cs="Calibri"/>
        </w:rPr>
        <w:tab/>
      </w:r>
      <w:r>
        <w:rPr>
          <w:rFonts w:ascii="Calibri" w:hAnsi="Calibri" w:cs="Calibri"/>
        </w:rPr>
        <w:tab/>
        <w:t>VISIONS OF TRANSFORMING STREETS</w:t>
      </w:r>
    </w:p>
    <w:p w:rsidR="001B7C56" w:rsidRDefault="001B7C56" w:rsidP="001B7C56">
      <w:pPr>
        <w:tabs>
          <w:tab w:val="left" w:pos="1980"/>
        </w:tabs>
        <w:spacing w:after="100"/>
        <w:rPr>
          <w:rFonts w:ascii="Calibri" w:hAnsi="Calibri" w:cs="Calibri"/>
        </w:rPr>
      </w:pPr>
      <w:proofErr w:type="gramStart"/>
      <w:r>
        <w:rPr>
          <w:rFonts w:ascii="Calibri" w:hAnsi="Calibri" w:cs="Calibri"/>
        </w:rPr>
        <w:t xml:space="preserve">APPENDIX </w:t>
      </w:r>
      <w:r w:rsidR="00F05AC2">
        <w:rPr>
          <w:rFonts w:ascii="Calibri" w:hAnsi="Calibri" w:cs="Calibri"/>
        </w:rPr>
        <w:t>E</w:t>
      </w:r>
      <w:r>
        <w:rPr>
          <w:rFonts w:ascii="Calibri" w:hAnsi="Calibri" w:cs="Calibri"/>
        </w:rPr>
        <w:t>.</w:t>
      </w:r>
      <w:proofErr w:type="gramEnd"/>
      <w:r>
        <w:rPr>
          <w:rFonts w:ascii="Calibri" w:hAnsi="Calibri" w:cs="Calibri"/>
        </w:rPr>
        <w:tab/>
      </w:r>
      <w:r>
        <w:rPr>
          <w:rFonts w:ascii="Calibri" w:hAnsi="Calibri" w:cs="Calibri"/>
        </w:rPr>
        <w:tab/>
        <w:t>HELPFUL LINKS</w:t>
      </w:r>
    </w:p>
    <w:p w:rsidR="00CE4EA9" w:rsidRDefault="00BE1FAE">
      <w:pPr>
        <w:spacing w:after="200"/>
        <w:jc w:val="left"/>
        <w:rPr>
          <w:rFonts w:ascii="Calibri" w:hAnsi="Calibri" w:cs="Calibri"/>
        </w:rPr>
        <w:sectPr w:rsidR="00CE4EA9" w:rsidSect="00973985">
          <w:headerReference w:type="default" r:id="rId9"/>
          <w:footerReference w:type="default" r:id="rId10"/>
          <w:pgSz w:w="12240" w:h="15840"/>
          <w:pgMar w:top="1440" w:right="1440" w:bottom="1440" w:left="1440" w:header="720" w:footer="338" w:gutter="0"/>
          <w:pgNumType w:fmt="lowerRoman" w:start="1"/>
          <w:cols w:space="720"/>
        </w:sectPr>
      </w:pPr>
      <w:r>
        <w:rPr>
          <w:rFonts w:ascii="Calibri" w:hAnsi="Calibri" w:cs="Calibri"/>
        </w:rPr>
        <w:br w:type="page"/>
      </w:r>
    </w:p>
    <w:p w:rsidR="00973985" w:rsidRPr="00973985" w:rsidRDefault="00CE4EA9" w:rsidP="00973985">
      <w:pPr>
        <w:pStyle w:val="ManualHeading1"/>
        <w:jc w:val="center"/>
        <w:rPr>
          <w:rFonts w:ascii="Calibri" w:hAnsi="Calibri" w:cs="Calibri"/>
          <w:sz w:val="44"/>
          <w:szCs w:val="44"/>
        </w:rPr>
      </w:pPr>
      <w:bookmarkStart w:id="4" w:name="_Toc331044479"/>
      <w:r>
        <w:rPr>
          <w:rFonts w:ascii="Calibri" w:hAnsi="Calibri" w:cs="Calibri"/>
          <w:sz w:val="44"/>
          <w:szCs w:val="44"/>
        </w:rPr>
        <w:lastRenderedPageBreak/>
        <w:t xml:space="preserve">BROWARD </w:t>
      </w:r>
      <w:r w:rsidR="00973985" w:rsidRPr="00973985">
        <w:rPr>
          <w:rFonts w:ascii="Calibri" w:hAnsi="Calibri" w:cs="Calibri"/>
          <w:sz w:val="44"/>
          <w:szCs w:val="44"/>
        </w:rPr>
        <w:t>ACKNOWLEDGEMENTS</w:t>
      </w:r>
      <w:bookmarkEnd w:id="4"/>
    </w:p>
    <w:p w:rsidR="00973985" w:rsidRDefault="00973985" w:rsidP="00017D3B">
      <w:pPr>
        <w:tabs>
          <w:tab w:val="left" w:pos="1980"/>
        </w:tabs>
        <w:rPr>
          <w:rFonts w:ascii="Calibri" w:hAnsi="Calibri" w:cs="Calibri"/>
        </w:rPr>
      </w:pPr>
    </w:p>
    <w:p w:rsidR="00CE4EA9" w:rsidRDefault="00BE1FAE" w:rsidP="00017D3B">
      <w:pPr>
        <w:tabs>
          <w:tab w:val="left" w:pos="1980"/>
        </w:tabs>
        <w:rPr>
          <w:rFonts w:ascii="Calibri" w:hAnsi="Calibri" w:cs="Calibri"/>
        </w:rPr>
      </w:pPr>
      <w:r>
        <w:rPr>
          <w:rFonts w:ascii="Calibri" w:hAnsi="Calibri" w:cs="Calibri"/>
        </w:rPr>
        <w:t xml:space="preserve">The </w:t>
      </w:r>
      <w:r w:rsidRPr="00796061">
        <w:rPr>
          <w:rFonts w:ascii="Calibri" w:hAnsi="Calibri" w:cs="Calibri"/>
          <w:i/>
        </w:rPr>
        <w:t>Broward Complete Streets Guidelines</w:t>
      </w:r>
      <w:r>
        <w:rPr>
          <w:rFonts w:ascii="Calibri" w:hAnsi="Calibri" w:cs="Calibri"/>
        </w:rPr>
        <w:t xml:space="preserve"> document is based on the original work of the </w:t>
      </w:r>
      <w:r w:rsidRPr="00796061">
        <w:rPr>
          <w:rFonts w:ascii="Calibri" w:hAnsi="Calibri" w:cs="Calibri"/>
          <w:i/>
        </w:rPr>
        <w:t>Los Angeles County Model Design Manual for Living Streets</w:t>
      </w:r>
      <w:r>
        <w:rPr>
          <w:rFonts w:ascii="Calibri" w:hAnsi="Calibri" w:cs="Calibri"/>
        </w:rPr>
        <w:t xml:space="preserve">.  The </w:t>
      </w:r>
      <w:r w:rsidRPr="00796061">
        <w:rPr>
          <w:rFonts w:ascii="Calibri" w:hAnsi="Calibri" w:cs="Calibri"/>
          <w:i/>
        </w:rPr>
        <w:t>Broward Complete Streets Guidelines</w:t>
      </w:r>
      <w:r>
        <w:rPr>
          <w:rFonts w:ascii="Calibri" w:hAnsi="Calibri" w:cs="Calibri"/>
        </w:rPr>
        <w:t xml:space="preserve"> document is funded through a Transforming Our Community’s Health (TOUCH) grant, which is part of the U.S. Department of Health and Human Services’ Community Transformation Grants to support public health efforts to reduce chronic diseases, promote healthier lifestyles, reduce health disparities, and control health care spending.  </w:t>
      </w:r>
    </w:p>
    <w:p w:rsidR="00CE4EA9" w:rsidRDefault="00CE4EA9" w:rsidP="00017D3B">
      <w:pPr>
        <w:tabs>
          <w:tab w:val="left" w:pos="1980"/>
        </w:tabs>
        <w:rPr>
          <w:rFonts w:ascii="Calibri" w:hAnsi="Calibri" w:cs="Calibri"/>
        </w:rPr>
      </w:pPr>
    </w:p>
    <w:p w:rsidR="00BE1FAE" w:rsidRDefault="00BE1FAE" w:rsidP="00017D3B">
      <w:pPr>
        <w:tabs>
          <w:tab w:val="left" w:pos="1980"/>
        </w:tabs>
        <w:rPr>
          <w:rFonts w:ascii="Calibri" w:hAnsi="Calibri" w:cs="Calibri"/>
        </w:rPr>
      </w:pPr>
      <w:r>
        <w:rPr>
          <w:rFonts w:ascii="Calibri" w:hAnsi="Calibri" w:cs="Calibri"/>
        </w:rPr>
        <w:t xml:space="preserve">Local officials in Broward County have modified this manual as appropriate for Broward-specific conditions, laws, regulations, standards, and policies.  The Broward Complete Streets Technical Advisory Committee (TAC) was assembled to provide the technical assistance in preparing the document.  </w:t>
      </w:r>
    </w:p>
    <w:p w:rsidR="00BE1FAE" w:rsidRDefault="00BE1FAE" w:rsidP="00017D3B">
      <w:pPr>
        <w:tabs>
          <w:tab w:val="left" w:pos="1980"/>
        </w:tabs>
        <w:rPr>
          <w:rFonts w:ascii="Calibri" w:hAnsi="Calibri" w:cs="Calibri"/>
        </w:rPr>
      </w:pPr>
    </w:p>
    <w:p w:rsidR="00BE1FAE" w:rsidRPr="00BA2482" w:rsidRDefault="00BE1FAE" w:rsidP="00BE1FAE">
      <w:pPr>
        <w:spacing w:after="200"/>
        <w:jc w:val="left"/>
        <w:rPr>
          <w:rFonts w:ascii="Calibri" w:hAnsi="Calibri" w:cs="Calibri"/>
        </w:rPr>
      </w:pPr>
      <w:r w:rsidRPr="00BA2482">
        <w:rPr>
          <w:rFonts w:ascii="Calibri" w:hAnsi="Calibri" w:cs="Calibri"/>
        </w:rPr>
        <w:t>A complete list of the Broward Complete Streets Initiativ</w:t>
      </w:r>
      <w:r>
        <w:rPr>
          <w:rFonts w:ascii="Calibri" w:hAnsi="Calibri" w:cs="Calibri"/>
        </w:rPr>
        <w:t>e Technical Advisory Committee (TAC) m</w:t>
      </w:r>
      <w:r w:rsidRPr="00BA2482">
        <w:rPr>
          <w:rFonts w:ascii="Calibri" w:hAnsi="Calibri" w:cs="Calibri"/>
        </w:rPr>
        <w:t>embers is listed below:</w:t>
      </w:r>
    </w:p>
    <w:p w:rsidR="00BE1FAE" w:rsidRPr="00BA2482" w:rsidRDefault="00BE1FAE" w:rsidP="00BE1FAE">
      <w:pPr>
        <w:pStyle w:val="ListParagraph"/>
        <w:numPr>
          <w:ilvl w:val="0"/>
          <w:numId w:val="10"/>
        </w:numPr>
        <w:spacing w:after="200"/>
        <w:jc w:val="left"/>
        <w:rPr>
          <w:rFonts w:ascii="Calibri" w:hAnsi="Calibri" w:cs="Calibri"/>
        </w:rPr>
      </w:pPr>
      <w:proofErr w:type="spellStart"/>
      <w:r w:rsidRPr="00BA2482">
        <w:rPr>
          <w:rFonts w:ascii="Calibri" w:hAnsi="Calibri" w:cs="Calibri"/>
        </w:rPr>
        <w:t>Alena</w:t>
      </w:r>
      <w:proofErr w:type="spellEnd"/>
      <w:r w:rsidRPr="00BA2482">
        <w:rPr>
          <w:rFonts w:ascii="Calibri" w:hAnsi="Calibri" w:cs="Calibri"/>
        </w:rPr>
        <w:t xml:space="preserve"> </w:t>
      </w:r>
      <w:proofErr w:type="spellStart"/>
      <w:r w:rsidRPr="00BA2482">
        <w:rPr>
          <w:rFonts w:ascii="Calibri" w:hAnsi="Calibri" w:cs="Calibri"/>
        </w:rPr>
        <w:t>Alberani</w:t>
      </w:r>
      <w:proofErr w:type="spellEnd"/>
      <w:r w:rsidRPr="00BA2482">
        <w:rPr>
          <w:rFonts w:ascii="Calibri" w:hAnsi="Calibri" w:cs="Calibri"/>
        </w:rPr>
        <w:t>, Sustainable Community Partners</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Scott Brunner, Broward County Traffic Engineering</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Paul Carpenter, City of Coral Springs</w:t>
      </w:r>
    </w:p>
    <w:p w:rsidR="00BE1FAE" w:rsidRPr="00BA2482" w:rsidRDefault="00BE1FAE" w:rsidP="00BE1FAE">
      <w:pPr>
        <w:pStyle w:val="ListParagraph"/>
        <w:numPr>
          <w:ilvl w:val="0"/>
          <w:numId w:val="10"/>
        </w:numPr>
        <w:spacing w:after="200"/>
        <w:jc w:val="left"/>
        <w:rPr>
          <w:rFonts w:ascii="Calibri" w:hAnsi="Calibri" w:cs="Calibri"/>
        </w:rPr>
      </w:pPr>
      <w:proofErr w:type="spellStart"/>
      <w:r w:rsidRPr="00BA2482">
        <w:rPr>
          <w:rFonts w:ascii="Calibri" w:hAnsi="Calibri" w:cs="Calibri"/>
        </w:rPr>
        <w:t>Aylin</w:t>
      </w:r>
      <w:proofErr w:type="spellEnd"/>
      <w:r w:rsidRPr="00BA2482">
        <w:rPr>
          <w:rFonts w:ascii="Calibri" w:hAnsi="Calibri" w:cs="Calibri"/>
        </w:rPr>
        <w:t xml:space="preserve"> Costa, Broward County Highway Construction and Engineering</w:t>
      </w:r>
    </w:p>
    <w:p w:rsidR="00BE1FAE" w:rsidRPr="00BA2482" w:rsidRDefault="00BE1FAE" w:rsidP="00BE1FAE">
      <w:pPr>
        <w:pStyle w:val="ListParagraph"/>
        <w:numPr>
          <w:ilvl w:val="0"/>
          <w:numId w:val="10"/>
        </w:numPr>
        <w:spacing w:after="200"/>
        <w:jc w:val="left"/>
        <w:rPr>
          <w:rFonts w:ascii="Calibri" w:hAnsi="Calibri" w:cs="Calibri"/>
        </w:rPr>
      </w:pPr>
      <w:proofErr w:type="spellStart"/>
      <w:r w:rsidRPr="00BA2482">
        <w:rPr>
          <w:rFonts w:ascii="Calibri" w:hAnsi="Calibri" w:cs="Calibri"/>
        </w:rPr>
        <w:t>Andi</w:t>
      </w:r>
      <w:proofErr w:type="spellEnd"/>
      <w:r w:rsidRPr="00BA2482">
        <w:rPr>
          <w:rFonts w:ascii="Calibri" w:hAnsi="Calibri" w:cs="Calibri"/>
        </w:rPr>
        <w:t xml:space="preserve"> Crawford, Broward YMCA</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Bill Cross, South Florida Regional Transportation Authority</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Heslop Daley, City of Fort Lauderdale</w:t>
      </w:r>
    </w:p>
    <w:p w:rsidR="00BE1FAE" w:rsidRPr="00BA2482" w:rsidRDefault="008F235E" w:rsidP="00BE1FAE">
      <w:pPr>
        <w:pStyle w:val="ListParagraph"/>
        <w:numPr>
          <w:ilvl w:val="0"/>
          <w:numId w:val="10"/>
        </w:numPr>
        <w:spacing w:after="200"/>
        <w:jc w:val="left"/>
        <w:rPr>
          <w:rFonts w:ascii="Calibri" w:hAnsi="Calibri" w:cs="Calibri"/>
        </w:rPr>
      </w:pPr>
      <w:r>
        <w:rPr>
          <w:rFonts w:ascii="Calibri" w:hAnsi="Calibri" w:cs="Calibri"/>
        </w:rPr>
        <w:t xml:space="preserve">Arlene Davis, </w:t>
      </w:r>
      <w:r w:rsidR="00BE1FAE" w:rsidRPr="00BA2482">
        <w:rPr>
          <w:rFonts w:ascii="Calibri" w:hAnsi="Calibri" w:cs="Calibri"/>
        </w:rPr>
        <w:t>Port Everglades</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Eric </w:t>
      </w:r>
      <w:proofErr w:type="spellStart"/>
      <w:r w:rsidRPr="00BA2482">
        <w:rPr>
          <w:rFonts w:ascii="Calibri" w:hAnsi="Calibri" w:cs="Calibri"/>
        </w:rPr>
        <w:t>Dumbaugh</w:t>
      </w:r>
      <w:proofErr w:type="spellEnd"/>
      <w:r w:rsidRPr="00BA2482">
        <w:rPr>
          <w:rFonts w:ascii="Calibri" w:hAnsi="Calibri" w:cs="Calibri"/>
        </w:rPr>
        <w:t>, Florida Atlantic University</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Ellen </w:t>
      </w:r>
      <w:proofErr w:type="spellStart"/>
      <w:r w:rsidRPr="00BA2482">
        <w:rPr>
          <w:rFonts w:ascii="Calibri" w:hAnsi="Calibri" w:cs="Calibri"/>
        </w:rPr>
        <w:t>Feiler</w:t>
      </w:r>
      <w:proofErr w:type="spellEnd"/>
      <w:r w:rsidRPr="00BA2482">
        <w:rPr>
          <w:rFonts w:ascii="Calibri" w:hAnsi="Calibri" w:cs="Calibri"/>
        </w:rPr>
        <w:t>, Broward County Department of Health</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Maribel Feliciano, Broward County Air Quality</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Jerry Ferguson, City of Deerfield Beach</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Pattie </w:t>
      </w:r>
      <w:proofErr w:type="spellStart"/>
      <w:r w:rsidRPr="00BA2482">
        <w:rPr>
          <w:rFonts w:ascii="Calibri" w:hAnsi="Calibri" w:cs="Calibri"/>
        </w:rPr>
        <w:t>Gertenbach</w:t>
      </w:r>
      <w:proofErr w:type="spellEnd"/>
      <w:r w:rsidRPr="00BA2482">
        <w:rPr>
          <w:rFonts w:ascii="Calibri" w:hAnsi="Calibri" w:cs="Calibri"/>
        </w:rPr>
        <w:t>, Broward Bicycle/Pedestrian Advisory Committee</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Carolina Gutierrez, University of Miami</w:t>
      </w:r>
      <w:r>
        <w:rPr>
          <w:rFonts w:ascii="Calibri" w:hAnsi="Calibri" w:cs="Calibri"/>
        </w:rPr>
        <w:t xml:space="preserve"> – Mill</w:t>
      </w:r>
      <w:r w:rsidRPr="00BA2482">
        <w:rPr>
          <w:rFonts w:ascii="Calibri" w:hAnsi="Calibri" w:cs="Calibri"/>
        </w:rPr>
        <w:t>er School of Medicine</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Lori Hall, City of Miramar</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Ronald </w:t>
      </w:r>
      <w:proofErr w:type="spellStart"/>
      <w:r w:rsidRPr="00BA2482">
        <w:rPr>
          <w:rFonts w:ascii="Calibri" w:hAnsi="Calibri" w:cs="Calibri"/>
        </w:rPr>
        <w:t>Kareiva</w:t>
      </w:r>
      <w:proofErr w:type="spellEnd"/>
      <w:r w:rsidRPr="00BA2482">
        <w:rPr>
          <w:rFonts w:ascii="Calibri" w:hAnsi="Calibri" w:cs="Calibri"/>
        </w:rPr>
        <w:t>, FDOT</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Gloria Katz, Smart Growth Partnerships</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Lynn </w:t>
      </w:r>
      <w:proofErr w:type="spellStart"/>
      <w:r w:rsidRPr="00BA2482">
        <w:rPr>
          <w:rFonts w:ascii="Calibri" w:hAnsi="Calibri" w:cs="Calibri"/>
        </w:rPr>
        <w:t>Kunins</w:t>
      </w:r>
      <w:proofErr w:type="spellEnd"/>
      <w:r w:rsidRPr="00BA2482">
        <w:rPr>
          <w:rFonts w:ascii="Calibri" w:hAnsi="Calibri" w:cs="Calibri"/>
        </w:rPr>
        <w:t>, Florida Introduces Physical Activity and Nutrition to Youth (FLIPANY)</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Rick </w:t>
      </w:r>
      <w:proofErr w:type="spellStart"/>
      <w:r w:rsidRPr="00BA2482">
        <w:rPr>
          <w:rFonts w:ascii="Calibri" w:hAnsi="Calibri" w:cs="Calibri"/>
        </w:rPr>
        <w:t>Labinsky</w:t>
      </w:r>
      <w:proofErr w:type="spellEnd"/>
      <w:r w:rsidRPr="00BA2482">
        <w:rPr>
          <w:rFonts w:ascii="Calibri" w:hAnsi="Calibri" w:cs="Calibri"/>
        </w:rPr>
        <w:t>, Hallandale Beach</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Michael </w:t>
      </w:r>
      <w:proofErr w:type="spellStart"/>
      <w:r w:rsidRPr="00BA2482">
        <w:rPr>
          <w:rFonts w:ascii="Calibri" w:hAnsi="Calibri" w:cs="Calibri"/>
        </w:rPr>
        <w:t>Madfis</w:t>
      </w:r>
      <w:proofErr w:type="spellEnd"/>
      <w:r w:rsidRPr="00BA2482">
        <w:rPr>
          <w:rFonts w:ascii="Calibri" w:hAnsi="Calibri" w:cs="Calibri"/>
        </w:rPr>
        <w:t>, Community Involvement Roundtable/Smart Growth Partnership</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Amanda Martinez, City of Deerfield Beach</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John-Mark Palacios, FDOT Office of Modal Development</w:t>
      </w:r>
    </w:p>
    <w:p w:rsidR="00BE1FAE" w:rsidRPr="00BA2482" w:rsidRDefault="00BE1FAE" w:rsidP="00BE1FAE">
      <w:pPr>
        <w:pStyle w:val="ListParagraph"/>
        <w:numPr>
          <w:ilvl w:val="0"/>
          <w:numId w:val="10"/>
        </w:numPr>
        <w:spacing w:after="200"/>
        <w:jc w:val="left"/>
        <w:rPr>
          <w:rFonts w:ascii="Calibri" w:hAnsi="Calibri" w:cs="Calibri"/>
        </w:rPr>
      </w:pPr>
      <w:proofErr w:type="spellStart"/>
      <w:r w:rsidRPr="00BA2482">
        <w:rPr>
          <w:rFonts w:ascii="Calibri" w:hAnsi="Calibri" w:cs="Calibri"/>
        </w:rPr>
        <w:t>Teina</w:t>
      </w:r>
      <w:proofErr w:type="spellEnd"/>
      <w:r w:rsidRPr="00BA2482">
        <w:rPr>
          <w:rFonts w:ascii="Calibri" w:hAnsi="Calibri" w:cs="Calibri"/>
        </w:rPr>
        <w:t xml:space="preserve"> Phillips, Broward Regional Health Planning Council</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John Ramos, Broward County Transit</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Joy Riddell, AARP</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lastRenderedPageBreak/>
        <w:t>Jonathan Roberson, Broward County Transit</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John Rude, Broward Urban River Trails</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Peter Schwarz, Broward County Planning Council</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Richard </w:t>
      </w:r>
      <w:proofErr w:type="spellStart"/>
      <w:r w:rsidRPr="00BA2482">
        <w:rPr>
          <w:rFonts w:ascii="Calibri" w:hAnsi="Calibri" w:cs="Calibri"/>
        </w:rPr>
        <w:t>Tornese</w:t>
      </w:r>
      <w:proofErr w:type="spellEnd"/>
      <w:r w:rsidRPr="00BA2482">
        <w:rPr>
          <w:rFonts w:ascii="Calibri" w:hAnsi="Calibri" w:cs="Calibri"/>
        </w:rPr>
        <w:t>, Broward County Highway Construction and Engineering</w:t>
      </w:r>
    </w:p>
    <w:p w:rsidR="00BE1FAE" w:rsidRPr="00BA2482"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Kevin </w:t>
      </w:r>
      <w:proofErr w:type="spellStart"/>
      <w:r w:rsidRPr="00BA2482">
        <w:rPr>
          <w:rFonts w:ascii="Calibri" w:hAnsi="Calibri" w:cs="Calibri"/>
        </w:rPr>
        <w:t>Walford</w:t>
      </w:r>
      <w:proofErr w:type="spellEnd"/>
      <w:r w:rsidRPr="00BA2482">
        <w:rPr>
          <w:rFonts w:ascii="Calibri" w:hAnsi="Calibri" w:cs="Calibri"/>
        </w:rPr>
        <w:t>, City of Fort Lauderdale</w:t>
      </w:r>
    </w:p>
    <w:p w:rsidR="00BE1FAE" w:rsidRDefault="00BE1FAE" w:rsidP="00BE1FAE">
      <w:pPr>
        <w:pStyle w:val="ListParagraph"/>
        <w:numPr>
          <w:ilvl w:val="0"/>
          <w:numId w:val="10"/>
        </w:numPr>
        <w:spacing w:after="200"/>
        <w:jc w:val="left"/>
        <w:rPr>
          <w:rFonts w:ascii="Calibri" w:hAnsi="Calibri" w:cs="Calibri"/>
        </w:rPr>
      </w:pPr>
      <w:r w:rsidRPr="00BA2482">
        <w:rPr>
          <w:rFonts w:ascii="Calibri" w:hAnsi="Calibri" w:cs="Calibri"/>
        </w:rPr>
        <w:t xml:space="preserve">Ben </w:t>
      </w:r>
      <w:proofErr w:type="spellStart"/>
      <w:r w:rsidRPr="00BA2482">
        <w:rPr>
          <w:rFonts w:ascii="Calibri" w:hAnsi="Calibri" w:cs="Calibri"/>
        </w:rPr>
        <w:t>Ziskal</w:t>
      </w:r>
      <w:proofErr w:type="spellEnd"/>
      <w:r w:rsidRPr="00BA2482">
        <w:rPr>
          <w:rFonts w:ascii="Calibri" w:hAnsi="Calibri" w:cs="Calibri"/>
        </w:rPr>
        <w:t>, City of Margate</w:t>
      </w:r>
    </w:p>
    <w:p w:rsidR="00BE1FAE" w:rsidRDefault="00BE1FAE" w:rsidP="00BE1FAE">
      <w:pPr>
        <w:spacing w:after="200"/>
        <w:jc w:val="left"/>
        <w:rPr>
          <w:rFonts w:ascii="Calibri" w:hAnsi="Calibri" w:cs="Calibri"/>
        </w:rPr>
      </w:pPr>
      <w:r>
        <w:rPr>
          <w:rFonts w:ascii="Calibri" w:hAnsi="Calibri" w:cs="Calibri"/>
        </w:rPr>
        <w:t>Staff:</w:t>
      </w:r>
    </w:p>
    <w:p w:rsidR="00BE1FAE" w:rsidRDefault="00BE1FAE" w:rsidP="00BE1FAE">
      <w:pPr>
        <w:pStyle w:val="ListParagraph"/>
        <w:numPr>
          <w:ilvl w:val="0"/>
          <w:numId w:val="12"/>
        </w:numPr>
        <w:spacing w:after="200"/>
        <w:jc w:val="left"/>
        <w:rPr>
          <w:rFonts w:ascii="Calibri" w:hAnsi="Calibri" w:cs="Calibri"/>
        </w:rPr>
      </w:pPr>
      <w:r>
        <w:rPr>
          <w:rFonts w:ascii="Calibri" w:hAnsi="Calibri" w:cs="Calibri"/>
        </w:rPr>
        <w:t>Priscila Clawges, Broward MPO</w:t>
      </w:r>
    </w:p>
    <w:p w:rsidR="00BE1FAE" w:rsidRDefault="00BE1FAE" w:rsidP="00BE1FAE">
      <w:pPr>
        <w:pStyle w:val="ListParagraph"/>
        <w:numPr>
          <w:ilvl w:val="0"/>
          <w:numId w:val="12"/>
        </w:numPr>
        <w:spacing w:after="200"/>
        <w:jc w:val="left"/>
        <w:rPr>
          <w:rFonts w:ascii="Calibri" w:hAnsi="Calibri" w:cs="Calibri"/>
        </w:rPr>
      </w:pPr>
      <w:proofErr w:type="spellStart"/>
      <w:r>
        <w:rPr>
          <w:rFonts w:ascii="Calibri" w:hAnsi="Calibri" w:cs="Calibri"/>
        </w:rPr>
        <w:t>Anamarie</w:t>
      </w:r>
      <w:proofErr w:type="spellEnd"/>
      <w:r>
        <w:rPr>
          <w:rFonts w:ascii="Calibri" w:hAnsi="Calibri" w:cs="Calibri"/>
        </w:rPr>
        <w:t xml:space="preserve"> </w:t>
      </w:r>
      <w:proofErr w:type="spellStart"/>
      <w:r>
        <w:rPr>
          <w:rFonts w:ascii="Calibri" w:hAnsi="Calibri" w:cs="Calibri"/>
        </w:rPr>
        <w:t>Garces</w:t>
      </w:r>
      <w:proofErr w:type="spellEnd"/>
      <w:r>
        <w:rPr>
          <w:rFonts w:ascii="Calibri" w:hAnsi="Calibri" w:cs="Calibri"/>
        </w:rPr>
        <w:t>, Urban Health Partnerships</w:t>
      </w:r>
    </w:p>
    <w:p w:rsidR="00BE1FAE" w:rsidRDefault="00BE1FAE" w:rsidP="00BE1FAE">
      <w:pPr>
        <w:pStyle w:val="ListParagraph"/>
        <w:numPr>
          <w:ilvl w:val="0"/>
          <w:numId w:val="12"/>
        </w:numPr>
        <w:spacing w:after="200"/>
        <w:jc w:val="left"/>
        <w:rPr>
          <w:rFonts w:ascii="Calibri" w:hAnsi="Calibri" w:cs="Calibri"/>
        </w:rPr>
      </w:pPr>
      <w:r>
        <w:rPr>
          <w:rFonts w:ascii="Calibri" w:hAnsi="Calibri" w:cs="Calibri"/>
        </w:rPr>
        <w:t>Patrice Gillespie Smith, Urban Health Partnerships</w:t>
      </w:r>
    </w:p>
    <w:p w:rsidR="00BE1FAE" w:rsidRDefault="00BE1FAE" w:rsidP="00BE1FAE">
      <w:pPr>
        <w:pStyle w:val="ListParagraph"/>
        <w:numPr>
          <w:ilvl w:val="0"/>
          <w:numId w:val="12"/>
        </w:numPr>
        <w:spacing w:after="200"/>
        <w:jc w:val="left"/>
        <w:rPr>
          <w:rFonts w:ascii="Calibri" w:hAnsi="Calibri" w:cs="Calibri"/>
        </w:rPr>
      </w:pPr>
      <w:r>
        <w:rPr>
          <w:rFonts w:ascii="Calibri" w:hAnsi="Calibri" w:cs="Calibri"/>
        </w:rPr>
        <w:t>Mark Horowitz, Broward MPO</w:t>
      </w:r>
    </w:p>
    <w:p w:rsidR="00BE1FAE" w:rsidRDefault="00BE1FAE" w:rsidP="00BE1FAE">
      <w:pPr>
        <w:pStyle w:val="ListParagraph"/>
        <w:numPr>
          <w:ilvl w:val="0"/>
          <w:numId w:val="12"/>
        </w:numPr>
        <w:spacing w:after="200"/>
        <w:jc w:val="left"/>
        <w:rPr>
          <w:rFonts w:ascii="Calibri" w:hAnsi="Calibri" w:cs="Calibri"/>
        </w:rPr>
      </w:pPr>
      <w:r>
        <w:rPr>
          <w:rFonts w:ascii="Calibri" w:hAnsi="Calibri" w:cs="Calibri"/>
        </w:rPr>
        <w:t xml:space="preserve">Stewart Robertson, </w:t>
      </w:r>
      <w:proofErr w:type="spellStart"/>
      <w:r>
        <w:rPr>
          <w:rFonts w:ascii="Calibri" w:hAnsi="Calibri" w:cs="Calibri"/>
        </w:rPr>
        <w:t>Kimley</w:t>
      </w:r>
      <w:proofErr w:type="spellEnd"/>
      <w:r>
        <w:rPr>
          <w:rFonts w:ascii="Calibri" w:hAnsi="Calibri" w:cs="Calibri"/>
        </w:rPr>
        <w:t>-Horn and Associates</w:t>
      </w:r>
    </w:p>
    <w:p w:rsidR="00BE1FAE" w:rsidRPr="00866EE8" w:rsidRDefault="00BE1FAE" w:rsidP="00BE1FAE">
      <w:pPr>
        <w:pStyle w:val="ListParagraph"/>
        <w:numPr>
          <w:ilvl w:val="0"/>
          <w:numId w:val="12"/>
        </w:numPr>
        <w:spacing w:after="200"/>
        <w:jc w:val="left"/>
        <w:rPr>
          <w:rFonts w:ascii="Calibri" w:hAnsi="Calibri" w:cs="Calibri"/>
        </w:rPr>
      </w:pPr>
      <w:r>
        <w:rPr>
          <w:rFonts w:ascii="Calibri" w:hAnsi="Calibri" w:cs="Calibri"/>
        </w:rPr>
        <w:t>Christopher Ryan, Broward MPO</w:t>
      </w:r>
    </w:p>
    <w:p w:rsidR="00BE1FAE" w:rsidRDefault="00BE1FAE" w:rsidP="00017D3B">
      <w:pPr>
        <w:tabs>
          <w:tab w:val="left" w:pos="1980"/>
        </w:tabs>
        <w:rPr>
          <w:rFonts w:ascii="Calibri" w:hAnsi="Calibri" w:cs="Calibri"/>
        </w:rPr>
      </w:pPr>
    </w:p>
    <w:p w:rsidR="00CE4EA9" w:rsidRDefault="00957AB3" w:rsidP="00017D3B">
      <w:pPr>
        <w:tabs>
          <w:tab w:val="left" w:pos="1980"/>
        </w:tabs>
        <w:rPr>
          <w:rFonts w:ascii="Calibri" w:hAnsi="Calibri" w:cs="Calibri"/>
        </w:rPr>
      </w:pPr>
      <w:r>
        <w:rPr>
          <w:rFonts w:ascii="Calibri" w:hAnsi="Calibri" w:cs="Calibri"/>
          <w:noProof/>
        </w:rPr>
        <w:drawing>
          <wp:inline distT="0" distB="0" distL="0" distR="0">
            <wp:extent cx="59436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337.JPG"/>
                    <pic:cNvPicPr/>
                  </pic:nvPicPr>
                  <pic:blipFill>
                    <a:blip r:embed="rId11" cstate="print">
                      <a:extLst>
                        <a:ext uri="{BEBA8EAE-BF5A-486C-A8C5-ECC9F3942E4B}">
                          <a14:imgProps xmlns:a14="http://schemas.microsoft.com/office/drawing/2010/main">
                            <a14:imgLayer r:embed="rId12">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6C1B6F" w:rsidRDefault="00957AB3">
      <w:pPr>
        <w:spacing w:after="200"/>
        <w:jc w:val="left"/>
        <w:rPr>
          <w:rFonts w:ascii="Calibri" w:hAnsi="Calibri" w:cs="Calibri"/>
        </w:rPr>
        <w:sectPr w:rsidR="006C1B6F" w:rsidSect="006C1B6F">
          <w:headerReference w:type="default" r:id="rId13"/>
          <w:pgSz w:w="12240" w:h="15840"/>
          <w:pgMar w:top="1440" w:right="1440" w:bottom="1440" w:left="1440" w:header="720" w:footer="338" w:gutter="0"/>
          <w:pgNumType w:fmt="lowerRoman"/>
          <w:cols w:space="720"/>
        </w:sectPr>
      </w:pPr>
      <w:r w:rsidRPr="00957AB3">
        <w:rPr>
          <w:rFonts w:ascii="Calibri" w:hAnsi="Calibri" w:cs="Calibri"/>
          <w:noProof/>
        </w:rPr>
        <mc:AlternateContent>
          <mc:Choice Requires="wps">
            <w:drawing>
              <wp:anchor distT="0" distB="0" distL="114300" distR="114300" simplePos="0" relativeHeight="251659264" behindDoc="1" locked="0" layoutInCell="1" allowOverlap="1" wp14:anchorId="72D01749" wp14:editId="341A468E">
                <wp:simplePos x="0" y="0"/>
                <wp:positionH relativeFrom="column">
                  <wp:posOffset>1104900</wp:posOffset>
                </wp:positionH>
                <wp:positionV relativeFrom="paragraph">
                  <wp:posOffset>89535</wp:posOffset>
                </wp:positionV>
                <wp:extent cx="3695700" cy="352425"/>
                <wp:effectExtent l="0" t="0" r="0" b="9525"/>
                <wp:wrapTight wrapText="bothSides">
                  <wp:wrapPolygon edited="0">
                    <wp:start x="0" y="0"/>
                    <wp:lineTo x="0" y="21016"/>
                    <wp:lineTo x="21489" y="21016"/>
                    <wp:lineTo x="21489" y="0"/>
                    <wp:lineTo x="0" y="0"/>
                  </wp:wrapPolygon>
                </wp:wrapTight>
                <wp:docPr id="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30EC" w:rsidRPr="00957AB3" w:rsidRDefault="005030EC" w:rsidP="00957AB3">
                            <w:pPr>
                              <w:pStyle w:val="Caption"/>
                              <w:spacing w:after="0"/>
                              <w:jc w:val="center"/>
                              <w:rPr>
                                <w:rFonts w:ascii="Calibri" w:hAnsi="Calibri" w:cs="Calibri"/>
                                <w:b w:val="0"/>
                                <w:i/>
                                <w:color w:val="000000"/>
                                <w:sz w:val="20"/>
                              </w:rPr>
                            </w:pPr>
                            <w:r>
                              <w:rPr>
                                <w:rFonts w:ascii="Calibri" w:hAnsi="Calibri" w:cs="Calibri"/>
                                <w:b w:val="0"/>
                                <w:i/>
                                <w:color w:val="000000"/>
                                <w:sz w:val="20"/>
                              </w:rPr>
                              <w:t>Broward Complete Streets TAC Meeting</w:t>
                            </w:r>
                          </w:p>
                          <w:p w:rsidR="005030EC" w:rsidRPr="00957AB3" w:rsidRDefault="005030EC" w:rsidP="00957AB3">
                            <w:pPr>
                              <w:pStyle w:val="Caption"/>
                              <w:spacing w:after="0"/>
                              <w:jc w:val="center"/>
                              <w:rPr>
                                <w:rFonts w:ascii="Calibri" w:hAnsi="Calibri" w:cs="Calibri"/>
                                <w:b w:val="0"/>
                                <w:noProof/>
                                <w:sz w:val="20"/>
                              </w:rPr>
                            </w:pPr>
                            <w:r w:rsidRPr="00957AB3">
                              <w:rPr>
                                <w:rFonts w:ascii="Calibri" w:hAnsi="Calibri" w:cs="Calibri"/>
                                <w:b w:val="0"/>
                                <w:i/>
                                <w:color w:val="000000"/>
                                <w:sz w:val="20"/>
                              </w:rPr>
                              <w:t xml:space="preserve">(Credit: </w:t>
                            </w:r>
                            <w:proofErr w:type="spellStart"/>
                            <w:r w:rsidRPr="00957AB3">
                              <w:rPr>
                                <w:rFonts w:ascii="Calibri" w:hAnsi="Calibri" w:cs="Calibri"/>
                                <w:b w:val="0"/>
                                <w:i/>
                                <w:color w:val="000000"/>
                                <w:sz w:val="20"/>
                              </w:rPr>
                              <w:t>Kimley</w:t>
                            </w:r>
                            <w:proofErr w:type="spellEnd"/>
                            <w:r w:rsidRPr="00957AB3">
                              <w:rPr>
                                <w:rFonts w:ascii="Calibri" w:hAnsi="Calibri" w:cs="Calibri"/>
                                <w:b w:val="0"/>
                                <w:i/>
                                <w:color w:val="000000"/>
                                <w:sz w:val="20"/>
                              </w:rPr>
                              <w:t>-Horn and Associates, 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7pt;margin-top:7.05pt;width:291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" stroked="f">
                <v:textbox inset="0,0,0,0">
                  <w:txbxContent>
                    <w:p w:rsidR="003675F0" w:rsidRPr="00957AB3" w:rsidRDefault="003675F0" w:rsidP="00957AB3">
                      <w:pPr>
                        <w:pStyle w:val="Caption"/>
                        <w:spacing w:after="0"/>
                        <w:jc w:val="center"/>
                        <w:rPr>
                          <w:rFonts w:ascii="Calibri" w:hAnsi="Calibri" w:cs="Calibri"/>
                          <w:b w:val="0"/>
                          <w:i/>
                          <w:color w:val="000000"/>
                          <w:sz w:val="20"/>
                        </w:rPr>
                      </w:pPr>
                      <w:r>
                        <w:rPr>
                          <w:rFonts w:ascii="Calibri" w:hAnsi="Calibri" w:cs="Calibri"/>
                          <w:b w:val="0"/>
                          <w:i/>
                          <w:color w:val="000000"/>
                          <w:sz w:val="20"/>
                        </w:rPr>
                        <w:t>Broward Complete Streets TAC Meeting</w:t>
                      </w:r>
                    </w:p>
                    <w:p w:rsidR="003675F0" w:rsidRPr="00957AB3" w:rsidRDefault="003675F0" w:rsidP="00957AB3">
                      <w:pPr>
                        <w:pStyle w:val="Caption"/>
                        <w:spacing w:after="0"/>
                        <w:jc w:val="center"/>
                        <w:rPr>
                          <w:rFonts w:ascii="Calibri" w:hAnsi="Calibri" w:cs="Calibri"/>
                          <w:b w:val="0"/>
                          <w:noProof/>
                          <w:sz w:val="20"/>
                        </w:rPr>
                      </w:pPr>
                      <w:r w:rsidRPr="00957AB3">
                        <w:rPr>
                          <w:rFonts w:ascii="Calibri" w:hAnsi="Calibri" w:cs="Calibri"/>
                          <w:b w:val="0"/>
                          <w:i/>
                          <w:color w:val="000000"/>
                          <w:sz w:val="20"/>
                        </w:rPr>
                        <w:t xml:space="preserve">(Credit: </w:t>
                      </w:r>
                      <w:proofErr w:type="spellStart"/>
                      <w:r w:rsidRPr="00957AB3">
                        <w:rPr>
                          <w:rFonts w:ascii="Calibri" w:hAnsi="Calibri" w:cs="Calibri"/>
                          <w:b w:val="0"/>
                          <w:i/>
                          <w:color w:val="000000"/>
                          <w:sz w:val="20"/>
                        </w:rPr>
                        <w:t>Kimley</w:t>
                      </w:r>
                      <w:proofErr w:type="spellEnd"/>
                      <w:r w:rsidRPr="00957AB3">
                        <w:rPr>
                          <w:rFonts w:ascii="Calibri" w:hAnsi="Calibri" w:cs="Calibri"/>
                          <w:b w:val="0"/>
                          <w:i/>
                          <w:color w:val="000000"/>
                          <w:sz w:val="20"/>
                        </w:rPr>
                        <w:t>-Horn and Associates, Inc.)</w:t>
                      </w:r>
                    </w:p>
                  </w:txbxContent>
                </v:textbox>
                <w10:wrap type="tight"/>
              </v:shape>
            </w:pict>
          </mc:Fallback>
        </mc:AlternateContent>
      </w:r>
      <w:r w:rsidR="00CE4EA9">
        <w:rPr>
          <w:rFonts w:ascii="Calibri" w:hAnsi="Calibri" w:cs="Calibri"/>
        </w:rPr>
        <w:br w:type="page"/>
      </w:r>
    </w:p>
    <w:p w:rsidR="00CE4EA9" w:rsidRPr="00973985" w:rsidRDefault="00CE4EA9" w:rsidP="00CE4EA9">
      <w:pPr>
        <w:pStyle w:val="ManualHeading1"/>
        <w:jc w:val="center"/>
        <w:rPr>
          <w:rFonts w:ascii="Calibri" w:hAnsi="Calibri" w:cs="Calibri"/>
          <w:sz w:val="44"/>
          <w:szCs w:val="44"/>
        </w:rPr>
      </w:pPr>
      <w:bookmarkStart w:id="5" w:name="_Toc331044480"/>
      <w:r>
        <w:rPr>
          <w:rFonts w:ascii="Calibri" w:hAnsi="Calibri" w:cs="Calibri"/>
          <w:sz w:val="44"/>
          <w:szCs w:val="44"/>
        </w:rPr>
        <w:lastRenderedPageBreak/>
        <w:t xml:space="preserve">LOS ANGELES </w:t>
      </w:r>
      <w:r w:rsidRPr="00973985">
        <w:rPr>
          <w:rFonts w:ascii="Calibri" w:hAnsi="Calibri" w:cs="Calibri"/>
          <w:sz w:val="44"/>
          <w:szCs w:val="44"/>
        </w:rPr>
        <w:t>ACKNOWLEDGEMENTS</w:t>
      </w:r>
      <w:bookmarkEnd w:id="5"/>
    </w:p>
    <w:p w:rsidR="00CE4EA9" w:rsidRPr="00F12E27" w:rsidRDefault="00CE4EA9" w:rsidP="00CE4EA9">
      <w:pPr>
        <w:pBdr>
          <w:bottom w:val="single" w:sz="4" w:space="1" w:color="auto"/>
        </w:pBdr>
        <w:jc w:val="center"/>
      </w:pP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Suzanne </w:t>
      </w:r>
      <w:proofErr w:type="spellStart"/>
      <w:r w:rsidRPr="00CE4EA9">
        <w:rPr>
          <w:rFonts w:ascii="Calibri" w:hAnsi="Calibri" w:cs="Calibri"/>
          <w:b/>
        </w:rPr>
        <w:t>Bogert</w:t>
      </w:r>
      <w:proofErr w:type="spellEnd"/>
      <w:r w:rsidRPr="00CE4EA9">
        <w:rPr>
          <w:rFonts w:ascii="Calibri" w:hAnsi="Calibri" w:cs="Calibri"/>
        </w:rPr>
        <w:t xml:space="preserve">, Director of </w:t>
      </w:r>
      <w:proofErr w:type="gramStart"/>
      <w:r w:rsidRPr="00CE4EA9">
        <w:rPr>
          <w:rFonts w:ascii="Calibri" w:hAnsi="Calibri" w:cs="Calibri"/>
        </w:rPr>
        <w:t>RENEW</w:t>
      </w:r>
      <w:proofErr w:type="gramEnd"/>
      <w:r w:rsidRPr="00CE4EA9">
        <w:rPr>
          <w:rFonts w:ascii="Calibri" w:hAnsi="Calibri" w:cs="Calibri"/>
        </w:rPr>
        <w:t>, Los Angeles County Department of Public Health.</w:t>
      </w:r>
    </w:p>
    <w:p w:rsidR="00CE4EA9" w:rsidRPr="00CE4EA9" w:rsidRDefault="00CE4EA9" w:rsidP="00CE4EA9">
      <w:pPr>
        <w:rPr>
          <w:rFonts w:ascii="Calibri" w:hAnsi="Calibri" w:cs="Calibri"/>
        </w:rPr>
      </w:pPr>
    </w:p>
    <w:p w:rsidR="00CE4EA9" w:rsidRPr="00CE4EA9" w:rsidRDefault="00CE4EA9" w:rsidP="00CE4EA9">
      <w:pPr>
        <w:rPr>
          <w:rFonts w:ascii="Calibri" w:hAnsi="Calibri" w:cs="Calibri"/>
        </w:rPr>
      </w:pPr>
      <w:proofErr w:type="gramStart"/>
      <w:r w:rsidRPr="00CE4EA9">
        <w:rPr>
          <w:rFonts w:ascii="Calibri" w:hAnsi="Calibri" w:cs="Calibri"/>
          <w:b/>
        </w:rPr>
        <w:t>Ryan Snyder</w:t>
      </w:r>
      <w:r w:rsidRPr="00CE4EA9">
        <w:rPr>
          <w:rFonts w:ascii="Calibri" w:hAnsi="Calibri" w:cs="Calibri"/>
        </w:rPr>
        <w:t>, President of Ryan Snyder Associates, Federal Highway Administration Pedestrian Safety Design Instructor, Complete Streets Instructor, National Safe Routes to School Instructor.</w:t>
      </w:r>
      <w:proofErr w:type="gramEnd"/>
      <w:r w:rsidRPr="00CE4EA9">
        <w:rPr>
          <w:rFonts w:ascii="Calibri" w:hAnsi="Calibri" w:cs="Calibri"/>
        </w:rPr>
        <w:t xml:space="preserve"> </w:t>
      </w:r>
      <w:proofErr w:type="gramStart"/>
      <w:r w:rsidRPr="00CE4EA9">
        <w:rPr>
          <w:rFonts w:ascii="Calibri" w:hAnsi="Calibri" w:cs="Calibri"/>
        </w:rPr>
        <w:t>National Sustainable Building Program Instructor.</w:t>
      </w:r>
      <w:proofErr w:type="gramEnd"/>
      <w:r w:rsidRPr="00CE4EA9">
        <w:rPr>
          <w:rFonts w:ascii="Calibri" w:hAnsi="Calibri" w:cs="Calibri"/>
        </w:rPr>
        <w:t xml:space="preserve"> </w:t>
      </w:r>
      <w:proofErr w:type="gramStart"/>
      <w:r w:rsidRPr="00CE4EA9">
        <w:rPr>
          <w:rFonts w:ascii="Calibri" w:hAnsi="Calibri" w:cs="Calibri"/>
        </w:rPr>
        <w:t>UCLA Urban Planning Instructor.</w:t>
      </w:r>
      <w:proofErr w:type="gramEnd"/>
      <w:r w:rsidRPr="00CE4EA9">
        <w:rPr>
          <w:rFonts w:ascii="Calibri" w:hAnsi="Calibri" w:cs="Calibri"/>
        </w:rPr>
        <w:t xml:space="preserve"> Coordinated street manual project, worked on all chapters, and contributed many of the photos.</w:t>
      </w:r>
    </w:p>
    <w:p w:rsidR="00CE4EA9" w:rsidRPr="00CE4EA9" w:rsidRDefault="00CE4EA9" w:rsidP="00CE4EA9">
      <w:pPr>
        <w:rPr>
          <w:rFonts w:ascii="Calibri" w:hAnsi="Calibri" w:cs="Calibri"/>
        </w:rPr>
      </w:pPr>
    </w:p>
    <w:p w:rsidR="00CE4EA9" w:rsidRPr="00CE4EA9" w:rsidRDefault="00CE4EA9" w:rsidP="00CE4EA9">
      <w:pPr>
        <w:rPr>
          <w:rFonts w:ascii="Calibri" w:hAnsi="Calibri" w:cs="Calibri"/>
        </w:rPr>
      </w:pPr>
      <w:r w:rsidRPr="00CE4EA9">
        <w:rPr>
          <w:rFonts w:ascii="Calibri" w:hAnsi="Calibri" w:cs="Calibri"/>
          <w:b/>
        </w:rPr>
        <w:t>Colleen Callahan</w:t>
      </w:r>
      <w:r w:rsidRPr="00CE4EA9">
        <w:rPr>
          <w:rFonts w:ascii="Calibri" w:hAnsi="Calibri" w:cs="Calibri"/>
        </w:rPr>
        <w:t xml:space="preserve">, Deputy Director of the UCLA </w:t>
      </w:r>
      <w:proofErr w:type="spellStart"/>
      <w:r w:rsidRPr="00CE4EA9">
        <w:rPr>
          <w:rFonts w:ascii="Calibri" w:hAnsi="Calibri" w:cs="Calibri"/>
        </w:rPr>
        <w:t>Luskin</w:t>
      </w:r>
      <w:proofErr w:type="spellEnd"/>
      <w:r w:rsidRPr="00CE4EA9">
        <w:rPr>
          <w:rFonts w:ascii="Calibri" w:hAnsi="Calibri" w:cs="Calibri"/>
        </w:rPr>
        <w:t xml:space="preserve"> Center for Innovation. </w:t>
      </w:r>
      <w:proofErr w:type="gramStart"/>
      <w:r w:rsidRPr="00CE4EA9">
        <w:rPr>
          <w:rFonts w:ascii="Calibri" w:hAnsi="Calibri" w:cs="Calibri"/>
        </w:rPr>
        <w:t xml:space="preserve">Managed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rPr>
      </w:pPr>
    </w:p>
    <w:p w:rsidR="00CE4EA9" w:rsidRPr="00CE4EA9" w:rsidRDefault="00CE4EA9" w:rsidP="00CE4EA9">
      <w:pPr>
        <w:pBdr>
          <w:bottom w:val="single" w:sz="12" w:space="1" w:color="auto"/>
        </w:pBdr>
        <w:rPr>
          <w:rFonts w:ascii="Calibri" w:hAnsi="Calibri" w:cs="Calibri"/>
        </w:rPr>
      </w:pPr>
      <w:r w:rsidRPr="00CE4EA9">
        <w:rPr>
          <w:rFonts w:ascii="Calibri" w:hAnsi="Calibri" w:cs="Calibri"/>
          <w:b/>
        </w:rPr>
        <w:t xml:space="preserve">Michael </w:t>
      </w:r>
      <w:proofErr w:type="spellStart"/>
      <w:r w:rsidRPr="00CE4EA9">
        <w:rPr>
          <w:rFonts w:ascii="Calibri" w:hAnsi="Calibri" w:cs="Calibri"/>
          <w:b/>
        </w:rPr>
        <w:t>Ronkin</w:t>
      </w:r>
      <w:proofErr w:type="spellEnd"/>
      <w:r w:rsidRPr="00CE4EA9">
        <w:rPr>
          <w:rFonts w:ascii="Calibri" w:hAnsi="Calibri" w:cs="Calibri"/>
        </w:rPr>
        <w:t xml:space="preserve">, Owner, Designing Streets for People LLC. </w:t>
      </w:r>
      <w:proofErr w:type="gramStart"/>
      <w:r w:rsidRPr="00CE4EA9">
        <w:rPr>
          <w:rFonts w:ascii="Calibri" w:hAnsi="Calibri" w:cs="Calibri"/>
        </w:rPr>
        <w:t>Complete Streets Instructor, Federal Highway Administration Pedestrian Safety Design Instructor.</w:t>
      </w:r>
      <w:proofErr w:type="gramEnd"/>
      <w:r w:rsidRPr="00CE4EA9">
        <w:rPr>
          <w:rFonts w:ascii="Calibri" w:hAnsi="Calibri" w:cs="Calibri"/>
        </w:rPr>
        <w:t xml:space="preserve"> </w:t>
      </w:r>
      <w:proofErr w:type="gramStart"/>
      <w:r w:rsidRPr="00CE4EA9">
        <w:rPr>
          <w:rFonts w:ascii="Calibri" w:hAnsi="Calibri" w:cs="Calibri"/>
        </w:rPr>
        <w:t>Provided content editing for entire manual.</w:t>
      </w:r>
      <w:proofErr w:type="gramEnd"/>
      <w:r w:rsidRPr="00CE4EA9">
        <w:rPr>
          <w:rFonts w:ascii="Calibri" w:hAnsi="Calibri" w:cs="Calibri"/>
        </w:rPr>
        <w:t xml:space="preserve"> </w:t>
      </w:r>
    </w:p>
    <w:p w:rsidR="00CE4EA9" w:rsidRPr="00CE4EA9" w:rsidRDefault="00CE4EA9" w:rsidP="00CE4EA9">
      <w:pPr>
        <w:pBdr>
          <w:bottom w:val="single" w:sz="12" w:space="1" w:color="auto"/>
        </w:pBdr>
        <w:jc w:val="center"/>
        <w:rPr>
          <w:rFonts w:ascii="Calibri" w:hAnsi="Calibri" w:cs="Calibri"/>
        </w:rPr>
      </w:pPr>
    </w:p>
    <w:p w:rsidR="00CE4EA9" w:rsidRPr="00CE4EA9" w:rsidRDefault="00CE4EA9" w:rsidP="00CE4EA9">
      <w:pPr>
        <w:jc w:val="center"/>
        <w:rPr>
          <w:rFonts w:ascii="Calibri" w:hAnsi="Calibri" w:cs="Calibri"/>
        </w:rPr>
      </w:pPr>
    </w:p>
    <w:p w:rsidR="00CE4EA9" w:rsidRPr="00CE4EA9" w:rsidRDefault="00CE4EA9" w:rsidP="00CE4EA9">
      <w:pPr>
        <w:rPr>
          <w:rFonts w:ascii="Calibri" w:hAnsi="Calibri" w:cs="Calibri"/>
          <w:b/>
        </w:rPr>
      </w:pPr>
      <w:r w:rsidRPr="00CE4EA9">
        <w:rPr>
          <w:rFonts w:ascii="Calibri" w:hAnsi="Calibri" w:cs="Calibri"/>
          <w:b/>
        </w:rPr>
        <w:t xml:space="preserve">Jean </w:t>
      </w:r>
      <w:proofErr w:type="spellStart"/>
      <w:r w:rsidRPr="00CE4EA9">
        <w:rPr>
          <w:rFonts w:ascii="Calibri" w:hAnsi="Calibri" w:cs="Calibri"/>
          <w:b/>
        </w:rPr>
        <w:t>Armbruster</w:t>
      </w:r>
      <w:proofErr w:type="spellEnd"/>
      <w:r w:rsidRPr="00CE4EA9">
        <w:rPr>
          <w:rFonts w:ascii="Calibri" w:hAnsi="Calibri" w:cs="Calibri"/>
          <w:b/>
        </w:rPr>
        <w:t xml:space="preserve">, </w:t>
      </w:r>
      <w:r w:rsidRPr="00CE4EA9">
        <w:rPr>
          <w:rFonts w:ascii="Calibri" w:hAnsi="Calibri" w:cs="Calibri"/>
        </w:rPr>
        <w:t xml:space="preserve">Director of the Policies for Livable, Active Communities and Environments (PLACE) program for the Los Angeles County Department of Public Health. </w:t>
      </w:r>
      <w:proofErr w:type="gramStart"/>
      <w:r w:rsidRPr="00CE4EA9">
        <w:rPr>
          <w:rFonts w:ascii="Calibri" w:hAnsi="Calibri" w:cs="Calibri"/>
        </w:rPr>
        <w:t xml:space="preserve">Contributed to </w:t>
      </w:r>
      <w:r w:rsidR="005D6AFF">
        <w:rPr>
          <w:rFonts w:ascii="Calibri" w:hAnsi="Calibri" w:cs="Calibri"/>
        </w:rPr>
        <w:t>“Universal Pedestrian Access” c</w:t>
      </w:r>
      <w:r w:rsidRPr="00CE4EA9">
        <w:rPr>
          <w:rFonts w:ascii="Calibri" w:hAnsi="Calibri" w:cs="Calibri"/>
        </w:rPr>
        <w:t>hapter.</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Edward Belden, LEED-AP.</w:t>
      </w:r>
      <w:r w:rsidRPr="00CE4EA9">
        <w:rPr>
          <w:rFonts w:ascii="Calibri" w:hAnsi="Calibri" w:cs="Calibri"/>
        </w:rPr>
        <w:t xml:space="preserve"> Senior Scientist at the Council for Watershed Health.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spellStart"/>
      <w:r w:rsidRPr="00CE4EA9">
        <w:rPr>
          <w:rFonts w:ascii="Calibri" w:hAnsi="Calibri" w:cs="Calibri"/>
          <w:b/>
        </w:rPr>
        <w:t>Pippa</w:t>
      </w:r>
      <w:proofErr w:type="spellEnd"/>
      <w:r w:rsidRPr="00CE4EA9">
        <w:rPr>
          <w:rFonts w:ascii="Calibri" w:hAnsi="Calibri" w:cs="Calibri"/>
          <w:b/>
        </w:rPr>
        <w:t xml:space="preserve"> Brashear, </w:t>
      </w:r>
      <w:r w:rsidRPr="00CE4EA9">
        <w:rPr>
          <w:rFonts w:ascii="Calibri" w:hAnsi="Calibri" w:cs="Calibri"/>
        </w:rPr>
        <w:t xml:space="preserve">Project Manager at Project for Public Spaces. </w:t>
      </w:r>
      <w:proofErr w:type="gramStart"/>
      <w:r w:rsidRPr="00CE4EA9">
        <w:rPr>
          <w:rFonts w:ascii="Calibri" w:hAnsi="Calibri" w:cs="Calibri"/>
        </w:rPr>
        <w:t xml:space="preserve">Contributed to </w:t>
      </w:r>
      <w:r w:rsidR="005D6AFF">
        <w:rPr>
          <w:rFonts w:ascii="Calibri" w:hAnsi="Calibri" w:cs="Calibri"/>
        </w:rPr>
        <w:t>“Re-Placing Streets”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Madeline </w:t>
      </w:r>
      <w:proofErr w:type="spellStart"/>
      <w:r w:rsidRPr="00CE4EA9">
        <w:rPr>
          <w:rFonts w:ascii="Calibri" w:hAnsi="Calibri" w:cs="Calibri"/>
          <w:b/>
        </w:rPr>
        <w:t>Brozen</w:t>
      </w:r>
      <w:proofErr w:type="spellEnd"/>
      <w:r w:rsidRPr="00CE4EA9">
        <w:rPr>
          <w:rFonts w:ascii="Calibri" w:hAnsi="Calibri" w:cs="Calibri"/>
          <w:b/>
        </w:rPr>
        <w:t xml:space="preserve">, </w:t>
      </w:r>
      <w:r w:rsidRPr="00CE4EA9">
        <w:rPr>
          <w:rFonts w:ascii="Calibri" w:hAnsi="Calibri" w:cs="Calibri"/>
        </w:rPr>
        <w:t xml:space="preserve">Program Director for the UCLA Complete Streets Initiative, UCLA </w:t>
      </w:r>
      <w:proofErr w:type="spellStart"/>
      <w:r w:rsidRPr="00CE4EA9">
        <w:rPr>
          <w:rFonts w:ascii="Calibri" w:hAnsi="Calibri" w:cs="Calibri"/>
        </w:rPr>
        <w:t>Luskin</w:t>
      </w:r>
      <w:proofErr w:type="spellEnd"/>
      <w:r w:rsidRPr="00CE4EA9">
        <w:rPr>
          <w:rFonts w:ascii="Calibri" w:hAnsi="Calibri" w:cs="Calibri"/>
        </w:rPr>
        <w:t xml:space="preserve"> School of Public Affairs.</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5D6AFF">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Marty </w:t>
      </w:r>
      <w:proofErr w:type="spellStart"/>
      <w:r w:rsidRPr="00CE4EA9">
        <w:rPr>
          <w:rFonts w:ascii="Calibri" w:hAnsi="Calibri" w:cs="Calibri"/>
          <w:b/>
        </w:rPr>
        <w:t>Bruinsma</w:t>
      </w:r>
      <w:proofErr w:type="spellEnd"/>
      <w:r w:rsidRPr="00CE4EA9">
        <w:rPr>
          <w:rFonts w:ascii="Calibri" w:hAnsi="Calibri" w:cs="Calibri"/>
          <w:b/>
        </w:rPr>
        <w:t xml:space="preserve">, </w:t>
      </w:r>
      <w:r w:rsidRPr="00CE4EA9">
        <w:rPr>
          <w:rFonts w:ascii="Calibri" w:hAnsi="Calibri" w:cs="Calibri"/>
        </w:rPr>
        <w:t>Graphic Designer and Artist.</w:t>
      </w:r>
      <w:proofErr w:type="gramEnd"/>
      <w:r w:rsidRPr="00CE4EA9">
        <w:rPr>
          <w:rFonts w:ascii="Calibri" w:hAnsi="Calibri" w:cs="Calibri"/>
        </w:rPr>
        <w:t xml:space="preserve"> </w:t>
      </w:r>
      <w:proofErr w:type="gramStart"/>
      <w:r w:rsidRPr="00CE4EA9">
        <w:rPr>
          <w:rFonts w:ascii="Calibri" w:hAnsi="Calibri" w:cs="Calibri"/>
        </w:rPr>
        <w:t>Illustrated numerous graphics throughout this manual.</w:t>
      </w:r>
      <w:proofErr w:type="gramEnd"/>
      <w:r w:rsidRPr="00CE4EA9">
        <w:rPr>
          <w:rFonts w:ascii="Calibri" w:hAnsi="Calibri" w:cs="Calibri"/>
        </w:rPr>
        <w:t xml:space="preserve"> </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Dan Burden, </w:t>
      </w:r>
      <w:r w:rsidRPr="00CE4EA9">
        <w:rPr>
          <w:rFonts w:ascii="Calibri" w:hAnsi="Calibri" w:cs="Calibri"/>
        </w:rPr>
        <w:t xml:space="preserve">Executive Director of the Walkable and Livable Communities Institute, internationally recognized authority on bicycle and pedestrian facilities and creating livable communities. Contributed to all chapters and contributed many of the pictures. </w:t>
      </w:r>
    </w:p>
    <w:p w:rsidR="00CE4EA9" w:rsidRPr="00CE4EA9" w:rsidRDefault="00CE4EA9" w:rsidP="00CE4EA9">
      <w:pPr>
        <w:rPr>
          <w:rFonts w:ascii="Calibri" w:hAnsi="Calibri" w:cs="Calibri"/>
          <w:b/>
        </w:rPr>
      </w:pPr>
    </w:p>
    <w:p w:rsidR="00CE4EA9" w:rsidRPr="00CE4EA9" w:rsidRDefault="00CE4EA9" w:rsidP="00CE4EA9">
      <w:pPr>
        <w:widowControl w:val="0"/>
        <w:autoSpaceDE w:val="0"/>
        <w:autoSpaceDN w:val="0"/>
        <w:adjustRightInd w:val="0"/>
        <w:rPr>
          <w:rFonts w:ascii="Calibri" w:hAnsi="Calibri" w:cs="Calibri"/>
        </w:rPr>
      </w:pPr>
      <w:r w:rsidRPr="00CE4EA9">
        <w:rPr>
          <w:rFonts w:ascii="Calibri" w:hAnsi="Calibri" w:cs="Calibri"/>
          <w:b/>
        </w:rPr>
        <w:t>Julia Campbell,</w:t>
      </w:r>
      <w:r w:rsidRPr="00CE4EA9">
        <w:rPr>
          <w:rFonts w:ascii="Calibri" w:hAnsi="Calibri" w:cs="Calibri"/>
        </w:rPr>
        <w:t xml:space="preserve"> </w:t>
      </w:r>
      <w:r w:rsidRPr="00CE4EA9">
        <w:rPr>
          <w:rFonts w:ascii="Calibri" w:hAnsi="Calibri" w:cs="Calibri"/>
          <w:b/>
        </w:rPr>
        <w:t>LEED AP, EIT</w:t>
      </w:r>
      <w:r w:rsidRPr="00CE4EA9">
        <w:rPr>
          <w:rFonts w:ascii="Calibri" w:hAnsi="Calibri" w:cs="Calibri"/>
        </w:rPr>
        <w:t xml:space="preserve">. Master of Urban and Regional Planning student at the UCLA </w:t>
      </w:r>
      <w:proofErr w:type="spellStart"/>
      <w:r w:rsidRPr="00CE4EA9">
        <w:rPr>
          <w:rFonts w:ascii="Calibri" w:hAnsi="Calibri" w:cs="Calibri"/>
        </w:rPr>
        <w:t>Luskin</w:t>
      </w:r>
      <w:proofErr w:type="spellEnd"/>
      <w:r w:rsidRPr="00CE4EA9">
        <w:rPr>
          <w:rFonts w:ascii="Calibri" w:hAnsi="Calibri" w:cs="Calibri"/>
        </w:rPr>
        <w:t xml:space="preserve"> School of Public Affairs; graduate student researcher for the UCLA </w:t>
      </w:r>
      <w:proofErr w:type="spellStart"/>
      <w:r w:rsidRPr="00CE4EA9">
        <w:rPr>
          <w:rFonts w:ascii="Calibri" w:hAnsi="Calibri" w:cs="Calibri"/>
        </w:rPr>
        <w:t>Luskin</w:t>
      </w:r>
      <w:proofErr w:type="spellEnd"/>
      <w:r w:rsidRPr="00CE4EA9">
        <w:rPr>
          <w:rFonts w:ascii="Calibri" w:hAnsi="Calibri" w:cs="Calibri"/>
        </w:rPr>
        <w:t xml:space="preserve"> Center for Innovation and formerly a hydraulic engineer focusing on </w:t>
      </w:r>
      <w:proofErr w:type="spellStart"/>
      <w:r w:rsidRPr="00CE4EA9">
        <w:rPr>
          <w:rFonts w:ascii="Calibri" w:hAnsi="Calibri" w:cs="Calibri"/>
        </w:rPr>
        <w:t>stormwater</w:t>
      </w:r>
      <w:proofErr w:type="spellEnd"/>
      <w:r w:rsidRPr="00CE4EA9">
        <w:rPr>
          <w:rFonts w:ascii="Calibri" w:hAnsi="Calibri" w:cs="Calibri"/>
        </w:rPr>
        <w:t xml:space="preserve"> management. Contributed to and edited </w:t>
      </w:r>
      <w:r w:rsidR="005D6AFF">
        <w:rPr>
          <w:rFonts w:ascii="Calibri" w:hAnsi="Calibri" w:cs="Calibri"/>
        </w:rPr>
        <w:t>“Streetscape Ecosystem” chapter</w:t>
      </w:r>
      <w:r w:rsidRPr="00CE4EA9">
        <w:rPr>
          <w:rFonts w:ascii="Calibri" w:hAnsi="Calibri" w:cs="Calibri"/>
        </w:rPr>
        <w:t>.</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lastRenderedPageBreak/>
        <w:t xml:space="preserve">Lisa </w:t>
      </w:r>
      <w:proofErr w:type="spellStart"/>
      <w:r w:rsidRPr="00CE4EA9">
        <w:rPr>
          <w:rFonts w:ascii="Calibri" w:hAnsi="Calibri" w:cs="Calibri"/>
          <w:b/>
        </w:rPr>
        <w:t>Cirill</w:t>
      </w:r>
      <w:proofErr w:type="spellEnd"/>
      <w:r w:rsidRPr="00CE4EA9">
        <w:rPr>
          <w:rFonts w:ascii="Calibri" w:hAnsi="Calibri" w:cs="Calibri"/>
          <w:b/>
        </w:rPr>
        <w:t>, M.S., P.A.P.H.S</w:t>
      </w:r>
      <w:r w:rsidRPr="00CE4EA9">
        <w:rPr>
          <w:rFonts w:ascii="Calibri" w:hAnsi="Calibri" w:cs="Calibri"/>
        </w:rPr>
        <w:t xml:space="preserve">. Chief of California Active Communities, a joint unit of the California Department of Health and the University of California, San Francisco. </w:t>
      </w:r>
      <w:proofErr w:type="gramStart"/>
      <w:r w:rsidRPr="00CE4EA9">
        <w:rPr>
          <w:rFonts w:ascii="Calibri" w:hAnsi="Calibri" w:cs="Calibri"/>
        </w:rPr>
        <w:t xml:space="preserve">Contributed to </w:t>
      </w:r>
      <w:r w:rsidR="005D6AFF">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Art </w:t>
      </w:r>
      <w:proofErr w:type="spellStart"/>
      <w:r w:rsidRPr="00CE4EA9">
        <w:rPr>
          <w:rFonts w:ascii="Calibri" w:hAnsi="Calibri" w:cs="Calibri"/>
          <w:b/>
        </w:rPr>
        <w:t>Cueto</w:t>
      </w:r>
      <w:proofErr w:type="spellEnd"/>
      <w:r w:rsidRPr="00CE4EA9">
        <w:rPr>
          <w:rFonts w:ascii="Calibri" w:hAnsi="Calibri" w:cs="Calibri"/>
          <w:b/>
        </w:rPr>
        <w:t xml:space="preserve">, </w:t>
      </w:r>
      <w:r w:rsidRPr="00CE4EA9">
        <w:rPr>
          <w:rFonts w:ascii="Calibri" w:hAnsi="Calibri" w:cs="Calibri"/>
        </w:rPr>
        <w:t xml:space="preserve">Planning Manager at </w:t>
      </w:r>
      <w:proofErr w:type="spellStart"/>
      <w:r w:rsidRPr="00CE4EA9">
        <w:rPr>
          <w:rFonts w:ascii="Calibri" w:hAnsi="Calibri" w:cs="Calibri"/>
        </w:rPr>
        <w:t>Transtech</w:t>
      </w:r>
      <w:proofErr w:type="spellEnd"/>
      <w:r w:rsidRPr="00CE4EA9">
        <w:rPr>
          <w:rFonts w:ascii="Calibri" w:hAnsi="Calibri" w:cs="Calibri"/>
        </w:rPr>
        <w:t xml:space="preserve">. </w:t>
      </w:r>
      <w:proofErr w:type="gramStart"/>
      <w:r w:rsidRPr="00CE4EA9">
        <w:rPr>
          <w:rFonts w:ascii="Calibri" w:hAnsi="Calibri" w:cs="Calibri"/>
        </w:rPr>
        <w:t xml:space="preserve">Contributed to </w:t>
      </w:r>
      <w:r w:rsidR="00685B09">
        <w:rPr>
          <w:rFonts w:ascii="Calibri" w:hAnsi="Calibri" w:cs="Calibri"/>
        </w:rPr>
        <w:t>“Transit Accommodations”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J.R. </w:t>
      </w:r>
      <w:proofErr w:type="spellStart"/>
      <w:r w:rsidRPr="00CE4EA9">
        <w:rPr>
          <w:rFonts w:ascii="Calibri" w:hAnsi="Calibri" w:cs="Calibri"/>
          <w:b/>
        </w:rPr>
        <w:t>DeShazo</w:t>
      </w:r>
      <w:proofErr w:type="spellEnd"/>
      <w:r w:rsidRPr="00CE4EA9">
        <w:rPr>
          <w:rFonts w:ascii="Calibri" w:hAnsi="Calibri" w:cs="Calibri"/>
          <w:b/>
        </w:rPr>
        <w:t xml:space="preserve">, </w:t>
      </w:r>
      <w:r w:rsidRPr="00CE4EA9">
        <w:rPr>
          <w:rFonts w:ascii="Calibri" w:hAnsi="Calibri" w:cs="Calibri"/>
        </w:rPr>
        <w:t xml:space="preserve">Director of the UCLA </w:t>
      </w:r>
      <w:proofErr w:type="spellStart"/>
      <w:r w:rsidRPr="00CE4EA9">
        <w:rPr>
          <w:rFonts w:ascii="Calibri" w:hAnsi="Calibri" w:cs="Calibri"/>
        </w:rPr>
        <w:t>Luskin</w:t>
      </w:r>
      <w:proofErr w:type="spellEnd"/>
      <w:r w:rsidRPr="00CE4EA9">
        <w:rPr>
          <w:rFonts w:ascii="Calibri" w:hAnsi="Calibri" w:cs="Calibri"/>
        </w:rPr>
        <w:t xml:space="preserve"> Center for Innovation.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Peter </w:t>
      </w:r>
      <w:proofErr w:type="spellStart"/>
      <w:r w:rsidRPr="00CE4EA9">
        <w:rPr>
          <w:rFonts w:ascii="Calibri" w:hAnsi="Calibri" w:cs="Calibri"/>
          <w:b/>
        </w:rPr>
        <w:t>Eun</w:t>
      </w:r>
      <w:proofErr w:type="spellEnd"/>
      <w:r w:rsidRPr="00CE4EA9">
        <w:rPr>
          <w:rFonts w:ascii="Calibri" w:hAnsi="Calibri" w:cs="Calibri"/>
          <w:b/>
        </w:rPr>
        <w:t xml:space="preserve">, </w:t>
      </w:r>
      <w:r w:rsidRPr="00CE4EA9">
        <w:rPr>
          <w:rFonts w:ascii="Calibri" w:hAnsi="Calibri" w:cs="Calibri"/>
        </w:rPr>
        <w:t>Member,</w:t>
      </w:r>
      <w:r w:rsidRPr="00CE4EA9">
        <w:rPr>
          <w:rFonts w:ascii="Calibri" w:hAnsi="Calibri" w:cs="Calibri"/>
          <w:b/>
        </w:rPr>
        <w:t xml:space="preserve"> </w:t>
      </w:r>
      <w:r w:rsidRPr="00CE4EA9">
        <w:rPr>
          <w:rFonts w:ascii="Calibri" w:hAnsi="Calibri" w:cs="Calibri"/>
        </w:rPr>
        <w:t>Federal Highway Administration Resource Center Safety and Design Team.</w:t>
      </w:r>
      <w:proofErr w:type="gramEnd"/>
      <w:r w:rsidRPr="00CE4EA9">
        <w:rPr>
          <w:rFonts w:ascii="Calibri" w:hAnsi="Calibri" w:cs="Calibri"/>
        </w:rPr>
        <w:t xml:space="preserve"> </w:t>
      </w:r>
      <w:proofErr w:type="gramStart"/>
      <w:r w:rsidRPr="00CE4EA9">
        <w:rPr>
          <w:rFonts w:ascii="Calibri" w:hAnsi="Calibri" w:cs="Calibri"/>
        </w:rPr>
        <w:t>Federal Highway Administration Pedestrian Safety Design Instructor.</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“Pedestrian Crossings”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Charlie Gandy, </w:t>
      </w:r>
      <w:r w:rsidRPr="00CE4EA9">
        <w:rPr>
          <w:rFonts w:ascii="Calibri" w:hAnsi="Calibri" w:cs="Calibri"/>
        </w:rPr>
        <w:t xml:space="preserve">Mobility Coordinator for the City of Long Beach, California. </w:t>
      </w:r>
      <w:proofErr w:type="gramStart"/>
      <w:r w:rsidRPr="00CE4EA9">
        <w:rPr>
          <w:rFonts w:ascii="Calibri" w:hAnsi="Calibri" w:cs="Calibri"/>
        </w:rPr>
        <w:t xml:space="preserve">Contributed to </w:t>
      </w:r>
      <w:r w:rsidR="00685B09">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 xml:space="preserve">Norman Garrick, Ph.D. </w:t>
      </w:r>
      <w:r w:rsidRPr="00CE4EA9">
        <w:rPr>
          <w:rFonts w:ascii="Calibri" w:hAnsi="Calibri" w:cs="Calibri"/>
        </w:rPr>
        <w:t>Associate Professor at the University of Connecticut in the Department of Civil and Environmental Engineering.</w:t>
      </w:r>
      <w:proofErr w:type="gramEnd"/>
      <w:r w:rsidRPr="00CE4EA9">
        <w:rPr>
          <w:rFonts w:ascii="Calibri" w:hAnsi="Calibri" w:cs="Calibri"/>
        </w:rPr>
        <w:t xml:space="preserve"> </w:t>
      </w:r>
      <w:proofErr w:type="gramStart"/>
      <w:r w:rsidRPr="00CE4EA9">
        <w:rPr>
          <w:rFonts w:ascii="Calibri" w:hAnsi="Calibri" w:cs="Calibri"/>
        </w:rPr>
        <w:t>Board member of the Congress for New Urbanism.</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“Street Networks and Classifications”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Said </w:t>
      </w:r>
      <w:proofErr w:type="spellStart"/>
      <w:r w:rsidRPr="00CE4EA9">
        <w:rPr>
          <w:rFonts w:ascii="Calibri" w:hAnsi="Calibri" w:cs="Calibri"/>
          <w:b/>
        </w:rPr>
        <w:t>Gharbieh</w:t>
      </w:r>
      <w:proofErr w:type="spellEnd"/>
      <w:r w:rsidRPr="00CE4EA9">
        <w:rPr>
          <w:rFonts w:ascii="Calibri" w:hAnsi="Calibri" w:cs="Calibri"/>
          <w:b/>
        </w:rPr>
        <w:t>, BSc, MSc, FCIHT, FCIT, MBIM.</w:t>
      </w:r>
      <w:r w:rsidRPr="00CE4EA9">
        <w:rPr>
          <w:rFonts w:ascii="Calibri" w:hAnsi="Calibri" w:cs="Calibri"/>
        </w:rPr>
        <w:t xml:space="preserve"> </w:t>
      </w:r>
      <w:proofErr w:type="gramStart"/>
      <w:r w:rsidRPr="00CE4EA9">
        <w:rPr>
          <w:rFonts w:ascii="Calibri" w:hAnsi="Calibri" w:cs="Calibri"/>
        </w:rPr>
        <w:t>Principal at Arup.</w:t>
      </w:r>
      <w:proofErr w:type="gramEnd"/>
      <w:r w:rsidRPr="00CE4EA9">
        <w:rPr>
          <w:rFonts w:ascii="Calibri" w:hAnsi="Calibri" w:cs="Calibri"/>
        </w:rPr>
        <w:t xml:space="preserve"> </w:t>
      </w:r>
      <w:proofErr w:type="gramStart"/>
      <w:r w:rsidRPr="00CE4EA9">
        <w:rPr>
          <w:rFonts w:ascii="Calibri" w:hAnsi="Calibri" w:cs="Calibri"/>
        </w:rPr>
        <w:t>Leads Arup’s transportation planning business in Southern California.</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“Street Networks and Classifications”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Ellen Greenberg, PE. </w:t>
      </w:r>
      <w:r w:rsidRPr="00CE4EA9">
        <w:rPr>
          <w:rFonts w:ascii="Calibri" w:hAnsi="Calibri" w:cs="Calibri"/>
        </w:rPr>
        <w:t xml:space="preserve">Associate Principal at Arup; heads the Integrated Planning department. </w:t>
      </w:r>
      <w:proofErr w:type="gramStart"/>
      <w:r w:rsidRPr="00CE4EA9">
        <w:rPr>
          <w:rFonts w:ascii="Calibri" w:hAnsi="Calibri" w:cs="Calibri"/>
        </w:rPr>
        <w:t xml:space="preserve">A lead author of </w:t>
      </w:r>
      <w:r w:rsidRPr="00CE4EA9">
        <w:rPr>
          <w:rFonts w:ascii="Calibri" w:hAnsi="Calibri" w:cs="Calibri"/>
          <w:i/>
        </w:rPr>
        <w:t>Context Sensitive Design Solutions for Major Urban Thoroughfares for Walkable Communities.</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“Street Networks and Classifications”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 xml:space="preserve">Gayle </w:t>
      </w:r>
      <w:proofErr w:type="spellStart"/>
      <w:r w:rsidRPr="00CE4EA9">
        <w:rPr>
          <w:rFonts w:ascii="Calibri" w:hAnsi="Calibri" w:cs="Calibri"/>
          <w:b/>
        </w:rPr>
        <w:t>Haberman</w:t>
      </w:r>
      <w:proofErr w:type="spellEnd"/>
      <w:r w:rsidRPr="00CE4EA9">
        <w:rPr>
          <w:rFonts w:ascii="Calibri" w:hAnsi="Calibri" w:cs="Calibri"/>
          <w:b/>
        </w:rPr>
        <w:t xml:space="preserve">, </w:t>
      </w:r>
      <w:r w:rsidRPr="00CE4EA9">
        <w:rPr>
          <w:rFonts w:ascii="Calibri" w:hAnsi="Calibri" w:cs="Calibri"/>
        </w:rPr>
        <w:t>Policy Analyst of the Policies for Livable, Active Communities and Environments (PLACE) program for the Los Angeles County Department of Public Health.</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685B09">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Andre </w:t>
      </w:r>
      <w:proofErr w:type="spellStart"/>
      <w:r w:rsidRPr="00CE4EA9">
        <w:rPr>
          <w:rFonts w:ascii="Calibri" w:hAnsi="Calibri" w:cs="Calibri"/>
          <w:b/>
        </w:rPr>
        <w:t>Haghverdian</w:t>
      </w:r>
      <w:proofErr w:type="spellEnd"/>
      <w:r w:rsidRPr="00CE4EA9">
        <w:rPr>
          <w:rFonts w:ascii="Calibri" w:hAnsi="Calibri" w:cs="Calibri"/>
          <w:b/>
        </w:rPr>
        <w:t xml:space="preserve">, PE. </w:t>
      </w:r>
      <w:r w:rsidRPr="00CE4EA9">
        <w:rPr>
          <w:rFonts w:ascii="Calibri" w:hAnsi="Calibri" w:cs="Calibri"/>
        </w:rPr>
        <w:t xml:space="preserve">President of Pivot Group, Inc., a civil engineering and construction firm.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Holly Harper,</w:t>
      </w:r>
      <w:r w:rsidRPr="00CE4EA9">
        <w:rPr>
          <w:rFonts w:ascii="Calibri" w:hAnsi="Calibri" w:cs="Calibri"/>
        </w:rPr>
        <w:t xml:space="preserve"> Architect and Initiative Coordinator for Calles Para la </w:t>
      </w:r>
      <w:proofErr w:type="spellStart"/>
      <w:r w:rsidRPr="00CE4EA9">
        <w:rPr>
          <w:rFonts w:ascii="Calibri" w:hAnsi="Calibri" w:cs="Calibri"/>
        </w:rPr>
        <w:t>Gente</w:t>
      </w:r>
      <w:proofErr w:type="spellEnd"/>
      <w:r w:rsidRPr="00CE4EA9">
        <w:rPr>
          <w:rFonts w:ascii="Calibri" w:hAnsi="Calibri" w:cs="Calibri"/>
        </w:rPr>
        <w:t xml:space="preserve"> Boyle Heights.</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Billy </w:t>
      </w:r>
      <w:proofErr w:type="spellStart"/>
      <w:r w:rsidRPr="00CE4EA9">
        <w:rPr>
          <w:rFonts w:ascii="Calibri" w:hAnsi="Calibri" w:cs="Calibri"/>
          <w:b/>
        </w:rPr>
        <w:t>Hattaway</w:t>
      </w:r>
      <w:proofErr w:type="spellEnd"/>
      <w:r w:rsidRPr="00CE4EA9">
        <w:rPr>
          <w:rFonts w:ascii="Calibri" w:hAnsi="Calibri" w:cs="Calibri"/>
          <w:b/>
        </w:rPr>
        <w:t xml:space="preserve">, </w:t>
      </w:r>
      <w:r w:rsidRPr="00CE4EA9">
        <w:rPr>
          <w:rFonts w:ascii="Calibri" w:hAnsi="Calibri" w:cs="Calibri"/>
        </w:rPr>
        <w:t>Managing Director of Transportation, Florida</w:t>
      </w:r>
      <w:r>
        <w:rPr>
          <w:rFonts w:ascii="Calibri" w:hAnsi="Calibri" w:cs="Calibri"/>
        </w:rPr>
        <w:t>,</w:t>
      </w:r>
      <w:r w:rsidRPr="00CE4EA9">
        <w:rPr>
          <w:rFonts w:ascii="Calibri" w:hAnsi="Calibri" w:cs="Calibri"/>
        </w:rPr>
        <w:t xml:space="preserve"> with VHB Miller </w:t>
      </w:r>
      <w:proofErr w:type="spellStart"/>
      <w:r w:rsidRPr="00CE4EA9">
        <w:rPr>
          <w:rFonts w:ascii="Calibri" w:hAnsi="Calibri" w:cs="Calibri"/>
        </w:rPr>
        <w:t>Sellen</w:t>
      </w:r>
      <w:proofErr w:type="spellEnd"/>
      <w:r w:rsidRPr="00CE4EA9">
        <w:rPr>
          <w:rFonts w:ascii="Calibri" w:hAnsi="Calibri" w:cs="Calibri"/>
        </w:rPr>
        <w:t>.</w:t>
      </w:r>
      <w:proofErr w:type="gramEnd"/>
      <w:r w:rsidRPr="00CE4EA9">
        <w:rPr>
          <w:rFonts w:ascii="Calibri" w:hAnsi="Calibri" w:cs="Calibri"/>
        </w:rPr>
        <w:t xml:space="preserve"> </w:t>
      </w:r>
      <w:proofErr w:type="gramStart"/>
      <w:r w:rsidRPr="00CE4EA9">
        <w:rPr>
          <w:rFonts w:ascii="Calibri" w:hAnsi="Calibri" w:cs="Calibri"/>
        </w:rPr>
        <w:t xml:space="preserve">Author of the new “Traditional Neighborhood Development” chapter of the Florida </w:t>
      </w:r>
      <w:proofErr w:type="spellStart"/>
      <w:r w:rsidRPr="00CE4EA9">
        <w:rPr>
          <w:rFonts w:ascii="Calibri" w:hAnsi="Calibri" w:cs="Calibri"/>
        </w:rPr>
        <w:t>GreenBook</w:t>
      </w:r>
      <w:proofErr w:type="spellEnd"/>
      <w:r w:rsidRPr="00CE4EA9">
        <w:rPr>
          <w:rFonts w:ascii="Calibri" w:hAnsi="Calibri" w:cs="Calibri"/>
        </w:rPr>
        <w:t>.</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“Traveled Way Design” chapter</w:t>
      </w:r>
      <w:r w:rsidRPr="00CE4EA9">
        <w:rPr>
          <w:rFonts w:ascii="Calibri" w:hAnsi="Calibri" w:cs="Calibri"/>
        </w:rPr>
        <w:t xml:space="preserve"> and </w:t>
      </w:r>
      <w:r w:rsidR="003675F0">
        <w:rPr>
          <w:rFonts w:ascii="Calibri" w:hAnsi="Calibri" w:cs="Calibri"/>
        </w:rPr>
        <w:t>“Intersection Design”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Brett </w:t>
      </w:r>
      <w:proofErr w:type="spellStart"/>
      <w:r w:rsidRPr="00CE4EA9">
        <w:rPr>
          <w:rFonts w:ascii="Calibri" w:hAnsi="Calibri" w:cs="Calibri"/>
          <w:b/>
        </w:rPr>
        <w:t>Hondorp</w:t>
      </w:r>
      <w:proofErr w:type="spellEnd"/>
      <w:r w:rsidRPr="00CE4EA9">
        <w:rPr>
          <w:rFonts w:ascii="Calibri" w:hAnsi="Calibri" w:cs="Calibri"/>
          <w:b/>
        </w:rPr>
        <w:t>, AICP</w:t>
      </w:r>
      <w:r w:rsidRPr="00CE4EA9">
        <w:rPr>
          <w:rFonts w:ascii="Calibri" w:hAnsi="Calibri" w:cs="Calibri"/>
        </w:rPr>
        <w:t xml:space="preserve">. </w:t>
      </w:r>
      <w:proofErr w:type="gramStart"/>
      <w:r w:rsidRPr="00CE4EA9">
        <w:rPr>
          <w:rFonts w:ascii="Calibri" w:hAnsi="Calibri" w:cs="Calibri"/>
        </w:rPr>
        <w:t>Vice President, Association of Pedestrian and Bicycle Professionals.</w:t>
      </w:r>
      <w:proofErr w:type="gramEnd"/>
      <w:r w:rsidRPr="00CE4EA9">
        <w:rPr>
          <w:rFonts w:ascii="Calibri" w:hAnsi="Calibri" w:cs="Calibri"/>
        </w:rPr>
        <w:t xml:space="preserve"> </w:t>
      </w:r>
      <w:proofErr w:type="gramStart"/>
      <w:r w:rsidRPr="00CE4EA9">
        <w:rPr>
          <w:rFonts w:ascii="Calibri" w:hAnsi="Calibri" w:cs="Calibri"/>
        </w:rPr>
        <w:t>Principal with Alta Planning + Design.</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“Bikeway Design” chapter</w:t>
      </w:r>
      <w:r w:rsidRPr="00CE4EA9">
        <w:rPr>
          <w:rFonts w:ascii="Calibri" w:hAnsi="Calibri" w:cs="Calibri"/>
        </w:rPr>
        <w:t>.</w:t>
      </w:r>
      <w:proofErr w:type="gramEnd"/>
      <w:r w:rsidRPr="00CE4EA9">
        <w:rPr>
          <w:rFonts w:ascii="Calibri" w:hAnsi="Calibri" w:cs="Calibri"/>
        </w:rPr>
        <w:t xml:space="preserve"> </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Julia Lave Johnston, </w:t>
      </w:r>
      <w:r w:rsidRPr="00CE4EA9">
        <w:rPr>
          <w:rFonts w:ascii="Calibri" w:hAnsi="Calibri" w:cs="Calibri"/>
        </w:rPr>
        <w:t xml:space="preserve">Director of the Land Use and Natural Resources Program at the University of California, Davis, Extension. Formerly Deputy Director for Planning Policy in the California Governor's Office of Planning and Research. </w:t>
      </w:r>
      <w:proofErr w:type="gramStart"/>
      <w:r w:rsidRPr="00CE4EA9">
        <w:rPr>
          <w:rFonts w:ascii="Calibri" w:hAnsi="Calibri" w:cs="Calibri"/>
        </w:rPr>
        <w:t xml:space="preserve">Contributed to </w:t>
      </w:r>
      <w:r w:rsidR="00685B09">
        <w:rPr>
          <w:rFonts w:ascii="Calibri" w:hAnsi="Calibri" w:cs="Calibri"/>
        </w:rPr>
        <w:t>“Vision, Goals, Policies, and Benchmarks” chapter</w:t>
      </w:r>
      <w:r w:rsidRPr="00CE4EA9">
        <w:rPr>
          <w:rFonts w:ascii="Calibri" w:hAnsi="Calibri" w:cs="Calibri"/>
        </w:rPr>
        <w:t>.</w:t>
      </w:r>
      <w:proofErr w:type="gramEnd"/>
      <w:r w:rsidRPr="00CE4EA9">
        <w:rPr>
          <w:rFonts w:ascii="Calibri" w:hAnsi="Calibri" w:cs="Calibri"/>
        </w:rPr>
        <w:t xml:space="preserve"> </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Peter </w:t>
      </w:r>
      <w:proofErr w:type="spellStart"/>
      <w:r w:rsidRPr="00CE4EA9">
        <w:rPr>
          <w:rFonts w:ascii="Calibri" w:hAnsi="Calibri" w:cs="Calibri"/>
          <w:b/>
        </w:rPr>
        <w:t>Lagerwey</w:t>
      </w:r>
      <w:proofErr w:type="spellEnd"/>
      <w:r w:rsidRPr="00CE4EA9">
        <w:rPr>
          <w:rFonts w:ascii="Calibri" w:hAnsi="Calibri" w:cs="Calibri"/>
          <w:b/>
        </w:rPr>
        <w:t xml:space="preserve">, </w:t>
      </w:r>
      <w:r w:rsidRPr="00CE4EA9">
        <w:rPr>
          <w:rFonts w:ascii="Calibri" w:hAnsi="Calibri" w:cs="Calibri"/>
        </w:rPr>
        <w:t>Senior Planner and Regional Office Director for Toole Design Group in Seattle, Washington.</w:t>
      </w:r>
      <w:proofErr w:type="gramEnd"/>
      <w:r w:rsidRPr="00CE4EA9">
        <w:rPr>
          <w:rFonts w:ascii="Calibri" w:hAnsi="Calibri" w:cs="Calibri"/>
        </w:rPr>
        <w:t xml:space="preserve"> </w:t>
      </w:r>
      <w:proofErr w:type="gramStart"/>
      <w:r w:rsidRPr="00CE4EA9">
        <w:rPr>
          <w:rFonts w:ascii="Calibri" w:hAnsi="Calibri" w:cs="Calibri"/>
        </w:rPr>
        <w:t>Federal Highway Administration Pedestrian Safety Design Instructor, Complete Streets Instructor, National Safe Routes to School Instructor.</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E661F2">
        <w:rPr>
          <w:rFonts w:ascii="Calibri" w:hAnsi="Calibri" w:cs="Calibri"/>
        </w:rPr>
        <w:t>“Pedestrian Crossings”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Brad Lancaster, </w:t>
      </w:r>
      <w:r w:rsidRPr="00CE4EA9">
        <w:rPr>
          <w:rFonts w:ascii="Calibri" w:hAnsi="Calibri" w:cs="Calibri"/>
        </w:rPr>
        <w:t xml:space="preserve">Author of </w:t>
      </w:r>
      <w:r w:rsidRPr="00CE4EA9">
        <w:rPr>
          <w:rFonts w:ascii="Calibri" w:hAnsi="Calibri" w:cs="Calibri"/>
          <w:i/>
        </w:rPr>
        <w:t xml:space="preserve">Rainwater Harvesting for </w:t>
      </w:r>
      <w:proofErr w:type="spellStart"/>
      <w:r w:rsidRPr="00CE4EA9">
        <w:rPr>
          <w:rFonts w:ascii="Calibri" w:hAnsi="Calibri" w:cs="Calibri"/>
          <w:i/>
        </w:rPr>
        <w:t>Drylands</w:t>
      </w:r>
      <w:proofErr w:type="spellEnd"/>
      <w:r w:rsidRPr="00CE4EA9">
        <w:rPr>
          <w:rFonts w:ascii="Calibri" w:hAnsi="Calibri" w:cs="Calibri"/>
          <w:i/>
        </w:rPr>
        <w:t xml:space="preserve"> and Beyond</w:t>
      </w:r>
      <w:r w:rsidRPr="00CE4EA9">
        <w:rPr>
          <w:rFonts w:ascii="Calibri" w:hAnsi="Calibri" w:cs="Calibri"/>
        </w:rPr>
        <w:t xml:space="preserve">. </w:t>
      </w:r>
      <w:proofErr w:type="gramStart"/>
      <w:r w:rsidRPr="00CE4EA9">
        <w:rPr>
          <w:rFonts w:ascii="Calibri" w:hAnsi="Calibri" w:cs="Calibri"/>
        </w:rPr>
        <w:t>Conducts permaculture consulting, design, and education.</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Stephanie </w:t>
      </w:r>
      <w:proofErr w:type="spellStart"/>
      <w:r w:rsidRPr="00CE4EA9">
        <w:rPr>
          <w:rFonts w:ascii="Calibri" w:hAnsi="Calibri" w:cs="Calibri"/>
          <w:b/>
        </w:rPr>
        <w:t>Landregan</w:t>
      </w:r>
      <w:proofErr w:type="spellEnd"/>
      <w:r w:rsidRPr="00CE4EA9">
        <w:rPr>
          <w:rFonts w:ascii="Calibri" w:hAnsi="Calibri" w:cs="Calibri"/>
          <w:b/>
        </w:rPr>
        <w:t>, FASLA, LEED-AP.</w:t>
      </w:r>
      <w:r w:rsidRPr="00CE4EA9">
        <w:rPr>
          <w:rFonts w:ascii="Calibri" w:hAnsi="Calibri" w:cs="Calibri"/>
        </w:rPr>
        <w:t xml:space="preserve"> Director for the Landscape Architecture Program at UCLA Extension. </w:t>
      </w:r>
      <w:proofErr w:type="gramStart"/>
      <w:r w:rsidRPr="00CE4EA9">
        <w:rPr>
          <w:rFonts w:ascii="Calibri" w:hAnsi="Calibri" w:cs="Calibri"/>
        </w:rPr>
        <w:t>City of Glendale Planning Commissioner.</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Ian Lockwood, PE, Loeb Fellow.</w:t>
      </w:r>
      <w:r w:rsidRPr="00CE4EA9">
        <w:rPr>
          <w:rFonts w:ascii="Calibri" w:hAnsi="Calibri" w:cs="Calibri"/>
        </w:rPr>
        <w:t xml:space="preserve"> </w:t>
      </w:r>
      <w:proofErr w:type="gramStart"/>
      <w:r w:rsidRPr="00CE4EA9">
        <w:rPr>
          <w:rFonts w:ascii="Calibri" w:hAnsi="Calibri" w:cs="Calibri"/>
        </w:rPr>
        <w:t>Principal at AECOM.</w:t>
      </w:r>
      <w:proofErr w:type="gramEnd"/>
      <w:r w:rsidRPr="00CE4EA9">
        <w:rPr>
          <w:rFonts w:ascii="Calibri" w:hAnsi="Calibri" w:cs="Calibri"/>
        </w:rPr>
        <w:t xml:space="preserve"> </w:t>
      </w:r>
      <w:proofErr w:type="gramStart"/>
      <w:r w:rsidRPr="00CE4EA9">
        <w:rPr>
          <w:rFonts w:ascii="Calibri" w:hAnsi="Calibri" w:cs="Calibri"/>
        </w:rPr>
        <w:t>Widely recognized as one of the leading traffic engineers in North America.</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E661F2">
        <w:rPr>
          <w:rFonts w:ascii="Calibri" w:hAnsi="Calibri" w:cs="Calibri"/>
        </w:rPr>
        <w:t>“Street Networks and Classifications” chapter</w:t>
      </w:r>
      <w:r w:rsidRPr="00CE4EA9">
        <w:rPr>
          <w:rFonts w:ascii="Calibri" w:hAnsi="Calibri" w:cs="Calibri"/>
        </w:rPr>
        <w:t xml:space="preserve">, </w:t>
      </w:r>
      <w:r w:rsidR="00E661F2">
        <w:rPr>
          <w:rFonts w:ascii="Calibri" w:hAnsi="Calibri" w:cs="Calibri"/>
        </w:rPr>
        <w:t>“Traffic Calming” chapter</w:t>
      </w:r>
      <w:r w:rsidRPr="00CE4EA9">
        <w:rPr>
          <w:rFonts w:ascii="Calibri" w:hAnsi="Calibri" w:cs="Calibri"/>
        </w:rPr>
        <w:t xml:space="preserve">, and </w:t>
      </w:r>
      <w:r w:rsidR="00E661F2">
        <w:rPr>
          <w:rFonts w:ascii="Calibri" w:hAnsi="Calibri" w:cs="Calibri"/>
        </w:rPr>
        <w:t>“Community Engagement”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Jana </w:t>
      </w:r>
      <w:proofErr w:type="spellStart"/>
      <w:r w:rsidRPr="00CE4EA9">
        <w:rPr>
          <w:rFonts w:ascii="Calibri" w:hAnsi="Calibri" w:cs="Calibri"/>
          <w:b/>
        </w:rPr>
        <w:t>Lynott</w:t>
      </w:r>
      <w:proofErr w:type="spellEnd"/>
      <w:r w:rsidRPr="00CE4EA9">
        <w:rPr>
          <w:rFonts w:ascii="Calibri" w:hAnsi="Calibri" w:cs="Calibri"/>
          <w:b/>
        </w:rPr>
        <w:t>, AICP.</w:t>
      </w:r>
      <w:r w:rsidRPr="00CE4EA9">
        <w:rPr>
          <w:rFonts w:ascii="Calibri" w:hAnsi="Calibri" w:cs="Calibri"/>
        </w:rPr>
        <w:t xml:space="preserve"> </w:t>
      </w:r>
      <w:proofErr w:type="gramStart"/>
      <w:r w:rsidRPr="00CE4EA9">
        <w:rPr>
          <w:rFonts w:ascii="Calibri" w:hAnsi="Calibri" w:cs="Calibri"/>
        </w:rPr>
        <w:t>Senior Strategic Policy Advisor for Transportation and Livable Communities at the Public Policy Institute of AARP.</w:t>
      </w:r>
      <w:proofErr w:type="gramEnd"/>
      <w:r w:rsidRPr="00CE4EA9">
        <w:rPr>
          <w:rFonts w:ascii="Calibri" w:hAnsi="Calibri" w:cs="Calibri"/>
        </w:rPr>
        <w:t xml:space="preserve"> </w:t>
      </w:r>
      <w:proofErr w:type="gramStart"/>
      <w:r w:rsidRPr="00CE4EA9">
        <w:rPr>
          <w:rFonts w:ascii="Calibri" w:hAnsi="Calibri" w:cs="Calibri"/>
        </w:rPr>
        <w:t xml:space="preserve">Author of </w:t>
      </w:r>
      <w:r w:rsidRPr="00CE4EA9">
        <w:rPr>
          <w:rFonts w:ascii="Calibri" w:hAnsi="Calibri" w:cs="Calibri"/>
          <w:i/>
        </w:rPr>
        <w:t>Planning Complete Streets for an Aging America.</w:t>
      </w:r>
      <w:proofErr w:type="gramEnd"/>
      <w:r w:rsidRPr="00CE4EA9">
        <w:rPr>
          <w:rFonts w:ascii="Calibri" w:hAnsi="Calibri" w:cs="Calibri"/>
          <w:i/>
        </w:rPr>
        <w:t xml:space="preserve"> </w:t>
      </w:r>
      <w:proofErr w:type="gramStart"/>
      <w:r w:rsidRPr="00CE4EA9">
        <w:rPr>
          <w:rFonts w:ascii="Calibri" w:hAnsi="Calibri" w:cs="Calibri"/>
        </w:rPr>
        <w:t xml:space="preserve">Contributed to </w:t>
      </w:r>
      <w:r w:rsidR="00E026AA">
        <w:rPr>
          <w:rFonts w:ascii="Calibri" w:hAnsi="Calibri" w:cs="Calibri"/>
        </w:rPr>
        <w:t>“Universal Pedestrian Access” chapter</w:t>
      </w:r>
      <w:r w:rsidRPr="00CE4EA9">
        <w:rPr>
          <w:rFonts w:ascii="Calibri" w:hAnsi="Calibri" w:cs="Calibri"/>
        </w:rPr>
        <w:t xml:space="preserve"> and </w:t>
      </w:r>
      <w:r w:rsidR="00E026AA">
        <w:rPr>
          <w:rFonts w:ascii="Calibri" w:hAnsi="Calibri" w:cs="Calibri"/>
        </w:rPr>
        <w:t>“Designing Land Use”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spellStart"/>
      <w:proofErr w:type="gramStart"/>
      <w:r w:rsidRPr="00CE4EA9">
        <w:rPr>
          <w:rFonts w:ascii="Calibri" w:hAnsi="Calibri" w:cs="Calibri"/>
          <w:b/>
        </w:rPr>
        <w:t>Mukul</w:t>
      </w:r>
      <w:proofErr w:type="spellEnd"/>
      <w:r w:rsidRPr="00CE4EA9">
        <w:rPr>
          <w:rFonts w:ascii="Calibri" w:hAnsi="Calibri" w:cs="Calibri"/>
          <w:b/>
        </w:rPr>
        <w:t xml:space="preserve"> </w:t>
      </w:r>
      <w:proofErr w:type="spellStart"/>
      <w:r w:rsidRPr="00CE4EA9">
        <w:rPr>
          <w:rFonts w:ascii="Calibri" w:hAnsi="Calibri" w:cs="Calibri"/>
          <w:b/>
        </w:rPr>
        <w:t>Malhotra</w:t>
      </w:r>
      <w:proofErr w:type="spellEnd"/>
      <w:r w:rsidRPr="00CE4EA9">
        <w:rPr>
          <w:rFonts w:ascii="Calibri" w:hAnsi="Calibri" w:cs="Calibri"/>
          <w:b/>
        </w:rPr>
        <w:t xml:space="preserve">, </w:t>
      </w:r>
      <w:r w:rsidRPr="00CE4EA9">
        <w:rPr>
          <w:rFonts w:ascii="Calibri" w:hAnsi="Calibri" w:cs="Calibri"/>
        </w:rPr>
        <w:t>Principal at MIG, Inc. Coordinator of 2011 Streets Project Conference in Berkeley, California.</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“Traveled Way Design” chapter</w:t>
      </w:r>
      <w:r w:rsidRPr="00CE4EA9">
        <w:rPr>
          <w:rFonts w:ascii="Calibri" w:hAnsi="Calibri" w:cs="Calibri"/>
        </w:rPr>
        <w:t xml:space="preserve"> and </w:t>
      </w:r>
      <w:r w:rsidR="003675F0">
        <w:rPr>
          <w:rFonts w:ascii="Calibri" w:hAnsi="Calibri" w:cs="Calibri"/>
        </w:rPr>
        <w:t>“Intersection Design”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Tim Mann, RLA</w:t>
      </w:r>
      <w:r w:rsidRPr="00CE4EA9">
        <w:rPr>
          <w:rFonts w:ascii="Calibri" w:hAnsi="Calibri" w:cs="Calibri"/>
        </w:rPr>
        <w:t xml:space="preserve">. </w:t>
      </w:r>
      <w:proofErr w:type="gramStart"/>
      <w:r w:rsidRPr="00CE4EA9">
        <w:rPr>
          <w:rFonts w:ascii="Calibri" w:hAnsi="Calibri" w:cs="Calibri"/>
        </w:rPr>
        <w:t xml:space="preserve">Principal at Lynn </w:t>
      </w:r>
      <w:proofErr w:type="spellStart"/>
      <w:r w:rsidRPr="00CE4EA9">
        <w:rPr>
          <w:rFonts w:ascii="Calibri" w:hAnsi="Calibri" w:cs="Calibri"/>
        </w:rPr>
        <w:t>Capouya</w:t>
      </w:r>
      <w:proofErr w:type="spellEnd"/>
      <w:r w:rsidRPr="00CE4EA9">
        <w:rPr>
          <w:rFonts w:ascii="Calibri" w:hAnsi="Calibri" w:cs="Calibri"/>
        </w:rPr>
        <w:t>, Inc. Landscape Architects.</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Barbara McCann, </w:t>
      </w:r>
      <w:r w:rsidRPr="00CE4EA9">
        <w:rPr>
          <w:rFonts w:ascii="Calibri" w:hAnsi="Calibri" w:cs="Calibri"/>
        </w:rPr>
        <w:t xml:space="preserve">Executive Director of the National Complete Streets Coalition. </w:t>
      </w:r>
      <w:proofErr w:type="gramStart"/>
      <w:r w:rsidRPr="00CE4EA9">
        <w:rPr>
          <w:rFonts w:ascii="Calibri" w:hAnsi="Calibri" w:cs="Calibri"/>
        </w:rPr>
        <w:t xml:space="preserve">Contributed to </w:t>
      </w:r>
      <w:r w:rsidR="00685B09">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rPr>
      </w:pPr>
    </w:p>
    <w:p w:rsidR="00CE4EA9" w:rsidRPr="00CE4EA9" w:rsidRDefault="00CE4EA9" w:rsidP="00CE4EA9">
      <w:pPr>
        <w:rPr>
          <w:rStyle w:val="A4"/>
          <w:rFonts w:ascii="Calibri" w:hAnsi="Calibri" w:cs="Calibri"/>
          <w:sz w:val="24"/>
          <w:szCs w:val="24"/>
        </w:rPr>
      </w:pPr>
      <w:r w:rsidRPr="00CE4EA9">
        <w:rPr>
          <w:rStyle w:val="A4"/>
          <w:rFonts w:ascii="Calibri" w:hAnsi="Calibri" w:cs="Calibri"/>
          <w:b/>
          <w:sz w:val="24"/>
          <w:szCs w:val="24"/>
        </w:rPr>
        <w:t>Cullen McCormick</w:t>
      </w:r>
      <w:r w:rsidRPr="00CE4EA9">
        <w:rPr>
          <w:rStyle w:val="A4"/>
          <w:rFonts w:ascii="Calibri" w:hAnsi="Calibri" w:cs="Calibri"/>
          <w:sz w:val="24"/>
          <w:szCs w:val="24"/>
        </w:rPr>
        <w:t xml:space="preserve">, UCLA Urban Planning Masters Student. </w:t>
      </w:r>
      <w:proofErr w:type="gramStart"/>
      <w:r w:rsidRPr="00CE4EA9">
        <w:rPr>
          <w:rStyle w:val="A4"/>
          <w:rFonts w:ascii="Calibri" w:hAnsi="Calibri" w:cs="Calibri"/>
          <w:sz w:val="24"/>
          <w:szCs w:val="24"/>
        </w:rPr>
        <w:t>Contributed to manual design.</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Jessica </w:t>
      </w:r>
      <w:proofErr w:type="spellStart"/>
      <w:r w:rsidRPr="00CE4EA9">
        <w:rPr>
          <w:rFonts w:ascii="Calibri" w:hAnsi="Calibri" w:cs="Calibri"/>
          <w:b/>
        </w:rPr>
        <w:t>Meaney</w:t>
      </w:r>
      <w:proofErr w:type="spellEnd"/>
      <w:r w:rsidRPr="00CE4EA9">
        <w:rPr>
          <w:rFonts w:ascii="Calibri" w:hAnsi="Calibri" w:cs="Calibri"/>
          <w:b/>
        </w:rPr>
        <w:t xml:space="preserve">, </w:t>
      </w:r>
      <w:r w:rsidRPr="00CE4EA9">
        <w:rPr>
          <w:rFonts w:ascii="Calibri" w:hAnsi="Calibri" w:cs="Calibri"/>
        </w:rPr>
        <w:t xml:space="preserve">California Policy Manager for the Safe Routes to School National Partnership. </w:t>
      </w:r>
      <w:proofErr w:type="gramStart"/>
      <w:r w:rsidRPr="00CE4EA9">
        <w:rPr>
          <w:rFonts w:ascii="Calibri" w:hAnsi="Calibri" w:cs="Calibri"/>
        </w:rPr>
        <w:t>National Safe Routes to School Instructor.</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685B09">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lastRenderedPageBreak/>
        <w:t xml:space="preserve">Lys Mendez, </w:t>
      </w:r>
      <w:r w:rsidRPr="00CE4EA9">
        <w:rPr>
          <w:rFonts w:ascii="Calibri" w:hAnsi="Calibri" w:cs="Calibri"/>
        </w:rPr>
        <w:t xml:space="preserve">master’s student of urban planning at UCLA. </w:t>
      </w:r>
      <w:proofErr w:type="gramStart"/>
      <w:r w:rsidRPr="00CE4EA9">
        <w:rPr>
          <w:rFonts w:ascii="Calibri" w:hAnsi="Calibri" w:cs="Calibri"/>
        </w:rPr>
        <w:t>Contributed preliminary editing.</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Rock Miller, PE. </w:t>
      </w:r>
      <w:proofErr w:type="gramStart"/>
      <w:r w:rsidRPr="00CE4EA9">
        <w:rPr>
          <w:rFonts w:ascii="Calibri" w:hAnsi="Calibri" w:cs="Calibri"/>
        </w:rPr>
        <w:t>President-elect of the Institute of Transportation Engineers.</w:t>
      </w:r>
      <w:proofErr w:type="gramEnd"/>
      <w:r w:rsidRPr="00CE4EA9">
        <w:rPr>
          <w:rFonts w:ascii="Calibri" w:hAnsi="Calibri" w:cs="Calibri"/>
        </w:rPr>
        <w:t xml:space="preserve"> </w:t>
      </w:r>
      <w:proofErr w:type="gramStart"/>
      <w:r w:rsidRPr="00CE4EA9">
        <w:rPr>
          <w:rFonts w:ascii="Calibri" w:hAnsi="Calibri" w:cs="Calibri"/>
        </w:rPr>
        <w:t xml:space="preserve">Principal at </w:t>
      </w:r>
      <w:proofErr w:type="spellStart"/>
      <w:r w:rsidRPr="00CE4EA9">
        <w:rPr>
          <w:rFonts w:ascii="Calibri" w:hAnsi="Calibri" w:cs="Calibri"/>
        </w:rPr>
        <w:t>Stantec</w:t>
      </w:r>
      <w:proofErr w:type="spellEnd"/>
      <w:r w:rsidRPr="00CE4EA9">
        <w:rPr>
          <w:rFonts w:ascii="Calibri" w:hAnsi="Calibri" w:cs="Calibri"/>
        </w:rPr>
        <w:t>.</w:t>
      </w:r>
      <w:proofErr w:type="gramEnd"/>
      <w:r w:rsidRPr="00CE4EA9">
        <w:rPr>
          <w:rFonts w:ascii="Calibri" w:hAnsi="Calibri" w:cs="Calibri"/>
        </w:rPr>
        <w:t xml:space="preserve"> </w:t>
      </w:r>
      <w:proofErr w:type="gramStart"/>
      <w:r w:rsidRPr="00CE4EA9">
        <w:rPr>
          <w:rFonts w:ascii="Calibri" w:hAnsi="Calibri" w:cs="Calibri"/>
        </w:rPr>
        <w:t xml:space="preserve">Contributed to Chapters 1, </w:t>
      </w:r>
      <w:r w:rsidR="00E663C8">
        <w:rPr>
          <w:rFonts w:ascii="Calibri" w:hAnsi="Calibri" w:cs="Calibri"/>
        </w:rPr>
        <w:t>5</w:t>
      </w:r>
      <w:r w:rsidRPr="00CE4EA9">
        <w:rPr>
          <w:rFonts w:ascii="Calibri" w:hAnsi="Calibri" w:cs="Calibri"/>
        </w:rPr>
        <w:t xml:space="preserve">, </w:t>
      </w:r>
      <w:r w:rsidR="00E663C8">
        <w:rPr>
          <w:rFonts w:ascii="Calibri" w:hAnsi="Calibri" w:cs="Calibri"/>
        </w:rPr>
        <w:t>6</w:t>
      </w:r>
      <w:r w:rsidRPr="00CE4EA9">
        <w:rPr>
          <w:rFonts w:ascii="Calibri" w:hAnsi="Calibri" w:cs="Calibri"/>
        </w:rPr>
        <w:t xml:space="preserve">, and </w:t>
      </w:r>
      <w:r w:rsidR="00E663C8">
        <w:rPr>
          <w:rFonts w:ascii="Calibri" w:hAnsi="Calibri" w:cs="Calibri"/>
        </w:rPr>
        <w:t>9</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Kelly </w:t>
      </w:r>
      <w:proofErr w:type="spellStart"/>
      <w:r w:rsidRPr="00CE4EA9">
        <w:rPr>
          <w:rFonts w:ascii="Calibri" w:hAnsi="Calibri" w:cs="Calibri"/>
          <w:b/>
        </w:rPr>
        <w:t>Morphy</w:t>
      </w:r>
      <w:proofErr w:type="spellEnd"/>
      <w:r w:rsidRPr="00CE4EA9">
        <w:rPr>
          <w:rFonts w:ascii="Calibri" w:hAnsi="Calibri" w:cs="Calibri"/>
        </w:rPr>
        <w:t xml:space="preserve">, Director of Outreach and Communications, Walkable and Livable Communities Institute. </w:t>
      </w:r>
      <w:proofErr w:type="gramStart"/>
      <w:r w:rsidRPr="00CE4EA9">
        <w:rPr>
          <w:rFonts w:ascii="Calibri" w:hAnsi="Calibri" w:cs="Calibri"/>
        </w:rPr>
        <w:t xml:space="preserve">Contributed to </w:t>
      </w:r>
      <w:r w:rsidR="00E026AA">
        <w:rPr>
          <w:rFonts w:ascii="Calibri" w:hAnsi="Calibri" w:cs="Calibri"/>
        </w:rPr>
        <w:t>“Community Engagement” chapter.</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Michael </w:t>
      </w:r>
      <w:proofErr w:type="spellStart"/>
      <w:r w:rsidRPr="00CE4EA9">
        <w:rPr>
          <w:rFonts w:ascii="Calibri" w:hAnsi="Calibri" w:cs="Calibri"/>
          <w:b/>
        </w:rPr>
        <w:t>Moule</w:t>
      </w:r>
      <w:proofErr w:type="spellEnd"/>
      <w:r w:rsidRPr="00CE4EA9">
        <w:rPr>
          <w:rFonts w:ascii="Calibri" w:hAnsi="Calibri" w:cs="Calibri"/>
          <w:b/>
        </w:rPr>
        <w:t>, PE, TE, PTOE</w:t>
      </w:r>
      <w:r w:rsidRPr="00CE4EA9">
        <w:rPr>
          <w:rFonts w:ascii="Calibri" w:hAnsi="Calibri" w:cs="Calibri"/>
        </w:rPr>
        <w:t xml:space="preserve">. </w:t>
      </w:r>
      <w:proofErr w:type="gramStart"/>
      <w:r w:rsidRPr="00CE4EA9">
        <w:rPr>
          <w:rFonts w:ascii="Calibri" w:hAnsi="Calibri" w:cs="Calibri"/>
        </w:rPr>
        <w:t>Principal at Nelson\</w:t>
      </w:r>
      <w:proofErr w:type="spellStart"/>
      <w:r w:rsidRPr="00CE4EA9">
        <w:rPr>
          <w:rFonts w:ascii="Calibri" w:hAnsi="Calibri" w:cs="Calibri"/>
        </w:rPr>
        <w:t>Nygaard</w:t>
      </w:r>
      <w:proofErr w:type="spellEnd"/>
      <w:r w:rsidRPr="00CE4EA9">
        <w:rPr>
          <w:rFonts w:ascii="Calibri" w:hAnsi="Calibri" w:cs="Calibri"/>
        </w:rPr>
        <w:t xml:space="preserve"> Consulting Associates.</w:t>
      </w:r>
      <w:proofErr w:type="gramEnd"/>
      <w:r w:rsidRPr="00CE4EA9">
        <w:rPr>
          <w:rFonts w:ascii="Calibri" w:hAnsi="Calibri" w:cs="Calibri"/>
        </w:rPr>
        <w:t xml:space="preserve"> </w:t>
      </w:r>
      <w:proofErr w:type="gramStart"/>
      <w:r w:rsidRPr="00CE4EA9">
        <w:rPr>
          <w:rFonts w:ascii="Calibri" w:hAnsi="Calibri" w:cs="Calibri"/>
        </w:rPr>
        <w:t>Past president of the Association of Pedestrian and Bicycle Professionals.</w:t>
      </w:r>
      <w:proofErr w:type="gramEnd"/>
      <w:r w:rsidRPr="00CE4EA9">
        <w:rPr>
          <w:rFonts w:ascii="Calibri" w:hAnsi="Calibri" w:cs="Calibri"/>
        </w:rPr>
        <w:t xml:space="preserve"> Co-author of the 2011 AASHTO Bike Guide, co-author of </w:t>
      </w:r>
      <w:r w:rsidRPr="00CE4EA9">
        <w:rPr>
          <w:rFonts w:ascii="Calibri" w:hAnsi="Calibri" w:cs="Calibri"/>
          <w:i/>
        </w:rPr>
        <w:t>Roundabouts: An Informational Guide</w:t>
      </w:r>
      <w:r w:rsidRPr="00CE4EA9">
        <w:rPr>
          <w:rFonts w:ascii="Calibri" w:hAnsi="Calibri" w:cs="Calibri"/>
        </w:rPr>
        <w:t xml:space="preserve">, 2010. Federal Highway Administration Pedestrian Safety Design Instructor, Complete Streets Instructor, Contributed to </w:t>
      </w:r>
      <w:r w:rsidR="003675F0">
        <w:rPr>
          <w:rFonts w:ascii="Calibri" w:hAnsi="Calibri" w:cs="Calibri"/>
        </w:rPr>
        <w:t>“Traveled Way Design” chapter</w:t>
      </w:r>
      <w:r w:rsidRPr="00CE4EA9">
        <w:rPr>
          <w:rFonts w:ascii="Calibri" w:hAnsi="Calibri" w:cs="Calibri"/>
        </w:rPr>
        <w:t xml:space="preserve">, </w:t>
      </w:r>
      <w:r w:rsidR="003675F0">
        <w:rPr>
          <w:rFonts w:ascii="Calibri" w:hAnsi="Calibri" w:cs="Calibri"/>
        </w:rPr>
        <w:t>“Intersection Design” chapter</w:t>
      </w:r>
      <w:r w:rsidRPr="00CE4EA9">
        <w:rPr>
          <w:rFonts w:ascii="Calibri" w:hAnsi="Calibri" w:cs="Calibri"/>
        </w:rPr>
        <w:t xml:space="preserve">, and </w:t>
      </w:r>
      <w:r w:rsidR="003675F0">
        <w:rPr>
          <w:rFonts w:ascii="Calibri" w:hAnsi="Calibri" w:cs="Calibri"/>
        </w:rPr>
        <w:t>“Bikeway Design” chapter</w:t>
      </w:r>
      <w:r w:rsidRPr="00CE4EA9">
        <w:rPr>
          <w:rFonts w:ascii="Calibri" w:hAnsi="Calibri" w:cs="Calibri"/>
        </w:rPr>
        <w:t>.</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szCs w:val="38"/>
        </w:rPr>
        <w:t>Deborah Murphy</w:t>
      </w:r>
      <w:r w:rsidRPr="00CE4EA9">
        <w:rPr>
          <w:rFonts w:ascii="Calibri" w:hAnsi="Calibri" w:cs="Calibri"/>
          <w:szCs w:val="38"/>
        </w:rPr>
        <w:t xml:space="preserve">, </w:t>
      </w:r>
      <w:r w:rsidRPr="00CE4EA9">
        <w:rPr>
          <w:rFonts w:ascii="Calibri" w:hAnsi="Calibri" w:cs="Calibri"/>
          <w:b/>
          <w:szCs w:val="38"/>
        </w:rPr>
        <w:t>Associate AIA.</w:t>
      </w:r>
      <w:r w:rsidRPr="00CE4EA9">
        <w:rPr>
          <w:rFonts w:ascii="Calibri" w:hAnsi="Calibri" w:cs="Calibri"/>
          <w:szCs w:val="38"/>
        </w:rPr>
        <w:t xml:space="preserve"> </w:t>
      </w:r>
      <w:proofErr w:type="gramStart"/>
      <w:r w:rsidRPr="00CE4EA9">
        <w:rPr>
          <w:rFonts w:ascii="Calibri" w:hAnsi="Calibri" w:cs="Calibri"/>
          <w:szCs w:val="38"/>
        </w:rPr>
        <w:t>Principal of Deborah Murphy Urban Design + Planning and Founder of Los Angeles Walks.</w:t>
      </w:r>
      <w:proofErr w:type="gramEnd"/>
      <w:r w:rsidRPr="00CE4EA9">
        <w:rPr>
          <w:rFonts w:ascii="Calibri" w:hAnsi="Calibri" w:cs="Calibri"/>
          <w:szCs w:val="38"/>
        </w:rPr>
        <w:t xml:space="preserve"> </w:t>
      </w:r>
      <w:proofErr w:type="gramStart"/>
      <w:r w:rsidRPr="00CE4EA9">
        <w:rPr>
          <w:rFonts w:ascii="Calibri" w:hAnsi="Calibri" w:cs="Calibri"/>
          <w:szCs w:val="38"/>
        </w:rPr>
        <w:t xml:space="preserve">Contributed to </w:t>
      </w:r>
      <w:r w:rsidR="005D6AFF">
        <w:rPr>
          <w:rFonts w:ascii="Calibri" w:hAnsi="Calibri" w:cs="Calibri"/>
        </w:rPr>
        <w:t>“Streetscape Ecosystem” chapter</w:t>
      </w:r>
      <w:r w:rsidRPr="00CE4EA9">
        <w:rPr>
          <w:rFonts w:ascii="Calibri" w:hAnsi="Calibri" w:cs="Calibri"/>
          <w:szCs w:val="38"/>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spellStart"/>
      <w:r w:rsidRPr="00CE4EA9">
        <w:rPr>
          <w:rFonts w:ascii="Calibri" w:hAnsi="Calibri" w:cs="Calibri"/>
          <w:b/>
        </w:rPr>
        <w:t>Narasimha</w:t>
      </w:r>
      <w:proofErr w:type="spellEnd"/>
      <w:r w:rsidRPr="00CE4EA9">
        <w:rPr>
          <w:rFonts w:ascii="Calibri" w:hAnsi="Calibri" w:cs="Calibri"/>
          <w:b/>
        </w:rPr>
        <w:t xml:space="preserve"> Murthy, Ph.D., TE.</w:t>
      </w:r>
      <w:r w:rsidRPr="00CE4EA9">
        <w:rPr>
          <w:rFonts w:ascii="Calibri" w:hAnsi="Calibri" w:cs="Calibri"/>
        </w:rPr>
        <w:t xml:space="preserve"> </w:t>
      </w:r>
      <w:proofErr w:type="gramStart"/>
      <w:r w:rsidRPr="00CE4EA9">
        <w:rPr>
          <w:rFonts w:ascii="Calibri" w:hAnsi="Calibri" w:cs="Calibri"/>
        </w:rPr>
        <w:t>President of Murthy Transportation Consultants.</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“Traveled Way Design” chapter</w:t>
      </w:r>
      <w:r w:rsidRPr="00CE4EA9">
        <w:rPr>
          <w:rFonts w:ascii="Calibri" w:hAnsi="Calibri" w:cs="Calibri"/>
        </w:rPr>
        <w:t xml:space="preserve"> and </w:t>
      </w:r>
      <w:r w:rsidR="003675F0">
        <w:rPr>
          <w:rFonts w:ascii="Calibri" w:hAnsi="Calibri" w:cs="Calibri"/>
        </w:rPr>
        <w:t>“Intersection Design”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 xml:space="preserve">Margot </w:t>
      </w:r>
      <w:proofErr w:type="spellStart"/>
      <w:r w:rsidRPr="00CE4EA9">
        <w:rPr>
          <w:rFonts w:ascii="Calibri" w:hAnsi="Calibri" w:cs="Calibri"/>
          <w:b/>
        </w:rPr>
        <w:t>Oca</w:t>
      </w:r>
      <w:r w:rsidRPr="00CE4EA9">
        <w:rPr>
          <w:rFonts w:ascii="Calibri" w:hAnsi="Calibri" w:cs="Calibri"/>
          <w:b/>
          <w:szCs w:val="27"/>
        </w:rPr>
        <w:t>ñ</w:t>
      </w:r>
      <w:r w:rsidRPr="00CE4EA9">
        <w:rPr>
          <w:rFonts w:ascii="Calibri" w:hAnsi="Calibri" w:cs="Calibri"/>
          <w:b/>
        </w:rPr>
        <w:t>as</w:t>
      </w:r>
      <w:proofErr w:type="spellEnd"/>
      <w:r w:rsidRPr="00CE4EA9">
        <w:rPr>
          <w:rFonts w:ascii="Calibri" w:hAnsi="Calibri" w:cs="Calibri"/>
          <w:b/>
        </w:rPr>
        <w:t xml:space="preserve">, </w:t>
      </w:r>
      <w:r w:rsidRPr="00CE4EA9">
        <w:rPr>
          <w:rFonts w:ascii="Calibri" w:hAnsi="Calibri" w:cs="Calibri"/>
        </w:rPr>
        <w:t>Policy Analyst with the Renewing Environments for Nutrition, Exercise, and Wellness (RENEW) program for the Los Angeles County Department of Public Health.</w:t>
      </w:r>
      <w:proofErr w:type="gramEnd"/>
      <w:r w:rsidRPr="00CE4EA9">
        <w:rPr>
          <w:rFonts w:ascii="Calibri" w:hAnsi="Calibri" w:cs="Calibri"/>
        </w:rPr>
        <w:t xml:space="preserve"> </w:t>
      </w:r>
      <w:proofErr w:type="gramStart"/>
      <w:r w:rsidRPr="00CE4EA9">
        <w:rPr>
          <w:rFonts w:ascii="Calibri" w:hAnsi="Calibri" w:cs="Calibri"/>
        </w:rPr>
        <w:t>Assisted on several chapters.</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Lisa Padilla, AIA, LEED-AP</w:t>
      </w:r>
      <w:r w:rsidRPr="00CE4EA9">
        <w:rPr>
          <w:rFonts w:ascii="Calibri" w:hAnsi="Calibri" w:cs="Calibri"/>
        </w:rPr>
        <w:t>. Architect and Urban Designer.</w:t>
      </w:r>
      <w:proofErr w:type="gramEnd"/>
      <w:r w:rsidRPr="00CE4EA9">
        <w:rPr>
          <w:rFonts w:ascii="Calibri" w:hAnsi="Calibri" w:cs="Calibri"/>
        </w:rPr>
        <w:t xml:space="preserve"> </w:t>
      </w:r>
      <w:proofErr w:type="gramStart"/>
      <w:r w:rsidRPr="00CE4EA9">
        <w:rPr>
          <w:rFonts w:ascii="Calibri" w:hAnsi="Calibri" w:cs="Calibri"/>
        </w:rPr>
        <w:t xml:space="preserve">Principal of </w:t>
      </w:r>
      <w:proofErr w:type="spellStart"/>
      <w:r w:rsidRPr="00CE4EA9">
        <w:rPr>
          <w:rFonts w:ascii="Calibri" w:hAnsi="Calibri" w:cs="Calibri"/>
        </w:rPr>
        <w:t>Cityworks</w:t>
      </w:r>
      <w:proofErr w:type="spellEnd"/>
      <w:r w:rsidRPr="00CE4EA9">
        <w:rPr>
          <w:rFonts w:ascii="Calibri" w:hAnsi="Calibri" w:cs="Calibri"/>
        </w:rPr>
        <w:t xml:space="preserve"> Design.</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C632C6">
        <w:rPr>
          <w:rFonts w:ascii="Calibri" w:hAnsi="Calibri" w:cs="Calibri"/>
        </w:rPr>
        <w:t>“Designing Land Use”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Simon </w:t>
      </w:r>
      <w:proofErr w:type="spellStart"/>
      <w:r w:rsidRPr="00CE4EA9">
        <w:rPr>
          <w:rFonts w:ascii="Calibri" w:hAnsi="Calibri" w:cs="Calibri"/>
          <w:b/>
        </w:rPr>
        <w:t>Pastucha</w:t>
      </w:r>
      <w:proofErr w:type="spellEnd"/>
      <w:r w:rsidRPr="00CE4EA9">
        <w:rPr>
          <w:rFonts w:ascii="Calibri" w:hAnsi="Calibri" w:cs="Calibri"/>
          <w:b/>
        </w:rPr>
        <w:t xml:space="preserve">, </w:t>
      </w:r>
      <w:r w:rsidRPr="00CE4EA9">
        <w:rPr>
          <w:rFonts w:ascii="Calibri" w:hAnsi="Calibri" w:cs="Calibri"/>
        </w:rPr>
        <w:t xml:space="preserve">Chief Urban Designer for the City of Los Angeles. </w:t>
      </w:r>
      <w:proofErr w:type="gramStart"/>
      <w:r w:rsidRPr="00CE4EA9">
        <w:rPr>
          <w:rFonts w:ascii="Calibri" w:hAnsi="Calibri" w:cs="Calibri"/>
        </w:rPr>
        <w:t xml:space="preserve">Contributed to </w:t>
      </w:r>
      <w:r w:rsidR="00D75B4D">
        <w:rPr>
          <w:rFonts w:ascii="Calibri" w:hAnsi="Calibri" w:cs="Calibri"/>
        </w:rPr>
        <w:t>“Designing Land Use” chapter</w:t>
      </w:r>
      <w:r w:rsidRPr="00CE4EA9">
        <w:rPr>
          <w:rFonts w:ascii="Calibri" w:hAnsi="Calibri" w:cs="Calibri"/>
        </w:rPr>
        <w:t xml:space="preserve"> and </w:t>
      </w:r>
      <w:r w:rsidR="00D75B4D">
        <w:rPr>
          <w:rFonts w:ascii="Calibri" w:hAnsi="Calibri" w:cs="Calibri"/>
        </w:rPr>
        <w:t>“Community Engagement” chapter</w:t>
      </w:r>
      <w:r w:rsidRPr="00CE4EA9">
        <w:rPr>
          <w:rFonts w:ascii="Calibri" w:hAnsi="Calibri" w:cs="Calibri"/>
        </w:rPr>
        <w:t>.</w:t>
      </w:r>
      <w:proofErr w:type="gramEnd"/>
      <w:r w:rsidRPr="00CE4EA9">
        <w:rPr>
          <w:rFonts w:ascii="Calibri" w:hAnsi="Calibri" w:cs="Calibri"/>
        </w:rPr>
        <w:t xml:space="preserve"> </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Jen Petersen, Ph.D. </w:t>
      </w:r>
      <w:r w:rsidRPr="00CE4EA9">
        <w:rPr>
          <w:rFonts w:ascii="Calibri" w:hAnsi="Calibri" w:cs="Calibri"/>
        </w:rPr>
        <w:t>Urban sociologist.</w:t>
      </w:r>
      <w:proofErr w:type="gramEnd"/>
      <w:r w:rsidRPr="00CE4EA9">
        <w:rPr>
          <w:rFonts w:ascii="Calibri" w:hAnsi="Calibri" w:cs="Calibri"/>
        </w:rPr>
        <w:t xml:space="preserve"> </w:t>
      </w:r>
      <w:proofErr w:type="gramStart"/>
      <w:r w:rsidRPr="00CE4EA9">
        <w:rPr>
          <w:rFonts w:ascii="Calibri" w:hAnsi="Calibri" w:cs="Calibri"/>
        </w:rPr>
        <w:t>Chief Officer of Ideas and Operations at Creative Commercial Real Estate in New York City.</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C632C6">
        <w:rPr>
          <w:rFonts w:ascii="Calibri" w:hAnsi="Calibri" w:cs="Calibri"/>
        </w:rPr>
        <w:t>“Re-Placing Streets”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Grace Phillips, </w:t>
      </w:r>
      <w:r w:rsidRPr="00CE4EA9">
        <w:rPr>
          <w:rFonts w:ascii="Calibri" w:hAnsi="Calibri" w:cs="Calibri"/>
        </w:rPr>
        <w:t xml:space="preserve">Principal of </w:t>
      </w:r>
      <w:proofErr w:type="spellStart"/>
      <w:r w:rsidRPr="00CE4EA9">
        <w:rPr>
          <w:rFonts w:ascii="Calibri" w:hAnsi="Calibri" w:cs="Calibri"/>
        </w:rPr>
        <w:t>Gracescapes</w:t>
      </w:r>
      <w:proofErr w:type="spellEnd"/>
      <w:r w:rsidRPr="00CE4EA9">
        <w:rPr>
          <w:rFonts w:ascii="Calibri" w:hAnsi="Calibri" w:cs="Calibri"/>
        </w:rPr>
        <w:t xml:space="preserve">. </w:t>
      </w:r>
      <w:proofErr w:type="gramStart"/>
      <w:r w:rsidRPr="00CE4EA9">
        <w:rPr>
          <w:rFonts w:ascii="Calibri" w:hAnsi="Calibri" w:cs="Calibri"/>
        </w:rPr>
        <w:t>Sustainable landscape professional.</w:t>
      </w:r>
      <w:proofErr w:type="gramEnd"/>
      <w:r w:rsidRPr="00CE4EA9">
        <w:rPr>
          <w:rFonts w:ascii="Calibri" w:hAnsi="Calibri" w:cs="Calibri"/>
        </w:rPr>
        <w:t xml:space="preserve"> </w:t>
      </w:r>
      <w:proofErr w:type="spellStart"/>
      <w:r w:rsidRPr="00CE4EA9">
        <w:rPr>
          <w:rFonts w:ascii="Calibri" w:hAnsi="Calibri" w:cs="Calibri"/>
        </w:rPr>
        <w:t>Master’s</w:t>
      </w:r>
      <w:proofErr w:type="spellEnd"/>
      <w:r w:rsidRPr="00CE4EA9">
        <w:rPr>
          <w:rFonts w:ascii="Calibri" w:hAnsi="Calibri" w:cs="Calibri"/>
        </w:rPr>
        <w:t xml:space="preserve"> of Urban Planning student.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rPr>
      </w:pPr>
    </w:p>
    <w:p w:rsidR="00CE4EA9" w:rsidRPr="00CE4EA9" w:rsidRDefault="00CE4EA9" w:rsidP="00CE4EA9">
      <w:pPr>
        <w:rPr>
          <w:rFonts w:ascii="Calibri" w:hAnsi="Calibri" w:cs="Calibri"/>
        </w:rPr>
      </w:pPr>
      <w:r w:rsidRPr="00CE4EA9">
        <w:rPr>
          <w:rStyle w:val="A4"/>
          <w:rFonts w:ascii="Calibri" w:hAnsi="Calibri" w:cs="Calibri"/>
          <w:b/>
          <w:sz w:val="24"/>
          <w:szCs w:val="24"/>
        </w:rPr>
        <w:t>Francis Reilly</w:t>
      </w:r>
      <w:r w:rsidRPr="00CE4EA9">
        <w:rPr>
          <w:rStyle w:val="A4"/>
          <w:rFonts w:ascii="Calibri" w:hAnsi="Calibri" w:cs="Calibri"/>
          <w:sz w:val="24"/>
          <w:szCs w:val="24"/>
        </w:rPr>
        <w:t xml:space="preserve">, Urban Planner. </w:t>
      </w:r>
      <w:proofErr w:type="gramStart"/>
      <w:r w:rsidRPr="00CE4EA9">
        <w:rPr>
          <w:rStyle w:val="A4"/>
          <w:rFonts w:ascii="Calibri" w:hAnsi="Calibri" w:cs="Calibri"/>
          <w:sz w:val="24"/>
          <w:szCs w:val="24"/>
        </w:rPr>
        <w:t>Prepared the InDesign layout for the manual.</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James Rojas, </w:t>
      </w:r>
      <w:r w:rsidRPr="00CE4EA9">
        <w:rPr>
          <w:rFonts w:ascii="Calibri" w:hAnsi="Calibri" w:cs="Calibri"/>
        </w:rPr>
        <w:t xml:space="preserve">Urban Planner. </w:t>
      </w:r>
      <w:proofErr w:type="gramStart"/>
      <w:r w:rsidRPr="00CE4EA9">
        <w:rPr>
          <w:rFonts w:ascii="Calibri" w:hAnsi="Calibri" w:cs="Calibri"/>
        </w:rPr>
        <w:t>Founder of the Latino Urban Forum.</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685B09">
        <w:rPr>
          <w:rFonts w:ascii="Calibri" w:hAnsi="Calibri" w:cs="Calibri"/>
        </w:rPr>
        <w:t>“Transit Accommodations”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David Sargent, </w:t>
      </w:r>
      <w:r w:rsidRPr="00CE4EA9">
        <w:rPr>
          <w:rFonts w:ascii="Calibri" w:hAnsi="Calibri" w:cs="Calibri"/>
        </w:rPr>
        <w:t xml:space="preserve">Principal at Sargent Town Planning. </w:t>
      </w:r>
      <w:proofErr w:type="gramStart"/>
      <w:r w:rsidRPr="00CE4EA9">
        <w:rPr>
          <w:rFonts w:ascii="Calibri" w:hAnsi="Calibri" w:cs="Calibri"/>
        </w:rPr>
        <w:t xml:space="preserve">Contributed to </w:t>
      </w:r>
      <w:r w:rsidR="00C632C6">
        <w:rPr>
          <w:rFonts w:ascii="Calibri" w:hAnsi="Calibri" w:cs="Calibri"/>
        </w:rPr>
        <w:t>“Designing Land Use”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lastRenderedPageBreak/>
        <w:t xml:space="preserve">Will </w:t>
      </w:r>
      <w:proofErr w:type="spellStart"/>
      <w:r w:rsidRPr="00CE4EA9">
        <w:rPr>
          <w:rFonts w:ascii="Calibri" w:hAnsi="Calibri" w:cs="Calibri"/>
          <w:b/>
        </w:rPr>
        <w:t>Schroeer</w:t>
      </w:r>
      <w:proofErr w:type="spellEnd"/>
      <w:r w:rsidRPr="00CE4EA9">
        <w:rPr>
          <w:rFonts w:ascii="Calibri" w:hAnsi="Calibri" w:cs="Calibri"/>
          <w:b/>
        </w:rPr>
        <w:t xml:space="preserve">, </w:t>
      </w:r>
      <w:r w:rsidRPr="00CE4EA9">
        <w:rPr>
          <w:rFonts w:ascii="Calibri" w:hAnsi="Calibri" w:cs="Calibri"/>
        </w:rPr>
        <w:t xml:space="preserve">Director of Policy and Research for Smart Growth America. </w:t>
      </w:r>
      <w:proofErr w:type="gramStart"/>
      <w:r w:rsidRPr="00CE4EA9">
        <w:rPr>
          <w:rFonts w:ascii="Calibri" w:hAnsi="Calibri" w:cs="Calibri"/>
        </w:rPr>
        <w:t xml:space="preserve">Wrote </w:t>
      </w:r>
      <w:r w:rsidR="00C632C6">
        <w:rPr>
          <w:rFonts w:ascii="Calibri" w:hAnsi="Calibri" w:cs="Calibri"/>
        </w:rPr>
        <w:t>“Retrofitting Suburbia”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 xml:space="preserve">Jessica Scully, </w:t>
      </w:r>
      <w:r w:rsidRPr="00CE4EA9">
        <w:rPr>
          <w:rFonts w:ascii="Calibri" w:hAnsi="Calibri" w:cs="Calibri"/>
        </w:rPr>
        <w:t>Writer and Editor.</w:t>
      </w:r>
      <w:proofErr w:type="gramEnd"/>
      <w:r w:rsidRPr="00CE4EA9">
        <w:rPr>
          <w:rFonts w:ascii="Calibri" w:hAnsi="Calibri" w:cs="Calibri"/>
        </w:rPr>
        <w:t xml:space="preserve"> </w:t>
      </w:r>
      <w:proofErr w:type="gramStart"/>
      <w:r w:rsidRPr="00CE4EA9">
        <w:rPr>
          <w:rFonts w:ascii="Calibri" w:hAnsi="Calibri" w:cs="Calibri"/>
        </w:rPr>
        <w:t>Former technical communication instructor at the University of California, Irvine.</w:t>
      </w:r>
      <w:proofErr w:type="gramEnd"/>
      <w:r w:rsidRPr="00CE4EA9">
        <w:rPr>
          <w:rFonts w:ascii="Calibri" w:hAnsi="Calibri" w:cs="Calibri"/>
        </w:rPr>
        <w:t xml:space="preserve"> </w:t>
      </w:r>
      <w:proofErr w:type="gramStart"/>
      <w:r w:rsidRPr="00CE4EA9">
        <w:rPr>
          <w:rFonts w:ascii="Calibri" w:hAnsi="Calibri" w:cs="Calibri"/>
        </w:rPr>
        <w:t>Edited the entire manual.</w:t>
      </w:r>
      <w:proofErr w:type="gramEnd"/>
    </w:p>
    <w:p w:rsidR="00CE4EA9" w:rsidRPr="00CE4EA9" w:rsidRDefault="00CE4EA9" w:rsidP="00CE4EA9">
      <w:pPr>
        <w:rPr>
          <w:rFonts w:ascii="Calibri" w:hAnsi="Calibri" w:cs="Calibri"/>
        </w:rPr>
      </w:pPr>
    </w:p>
    <w:p w:rsidR="00CE4EA9" w:rsidRPr="00CE4EA9" w:rsidRDefault="00CE4EA9" w:rsidP="00CE4EA9">
      <w:pPr>
        <w:rPr>
          <w:rFonts w:ascii="Calibri" w:hAnsi="Calibri" w:cs="Calibri"/>
          <w:b/>
        </w:rPr>
      </w:pPr>
      <w:proofErr w:type="spellStart"/>
      <w:r w:rsidRPr="00CE4EA9">
        <w:rPr>
          <w:rFonts w:ascii="Calibri" w:hAnsi="Calibri" w:cs="Calibri"/>
          <w:b/>
        </w:rPr>
        <w:t>Chanda</w:t>
      </w:r>
      <w:proofErr w:type="spellEnd"/>
      <w:r w:rsidRPr="00CE4EA9">
        <w:rPr>
          <w:rFonts w:ascii="Calibri" w:hAnsi="Calibri" w:cs="Calibri"/>
          <w:b/>
        </w:rPr>
        <w:t xml:space="preserve"> Singh, </w:t>
      </w:r>
      <w:r w:rsidRPr="00CE4EA9">
        <w:rPr>
          <w:rFonts w:ascii="Calibri" w:hAnsi="Calibri" w:cs="Calibri"/>
        </w:rPr>
        <w:t xml:space="preserve">Transportation Planner with Ryan Snyder Associates. </w:t>
      </w:r>
      <w:proofErr w:type="gramStart"/>
      <w:r w:rsidRPr="00CE4EA9">
        <w:rPr>
          <w:rFonts w:ascii="Calibri" w:hAnsi="Calibri" w:cs="Calibri"/>
        </w:rPr>
        <w:t xml:space="preserve">Contributed to </w:t>
      </w:r>
      <w:r w:rsidR="003675F0">
        <w:rPr>
          <w:rFonts w:ascii="Calibri" w:hAnsi="Calibri" w:cs="Calibri"/>
        </w:rPr>
        <w:t>“Street Networks and Classifications” chapter</w:t>
      </w:r>
      <w:r w:rsidRPr="00CE4EA9">
        <w:rPr>
          <w:rFonts w:ascii="Calibri" w:hAnsi="Calibri" w:cs="Calibri"/>
        </w:rPr>
        <w:t xml:space="preserve"> and </w:t>
      </w:r>
      <w:r w:rsidR="003675F0">
        <w:rPr>
          <w:rFonts w:ascii="Calibri" w:hAnsi="Calibri" w:cs="Calibri"/>
        </w:rPr>
        <w:t>“Universal Pedestrian Access”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 xml:space="preserve">Heather Smith, </w:t>
      </w:r>
      <w:r w:rsidRPr="00CE4EA9">
        <w:rPr>
          <w:rFonts w:ascii="Calibri" w:hAnsi="Calibri" w:cs="Calibri"/>
        </w:rPr>
        <w:t>Planning Director of the Congress for New Urbanism.</w:t>
      </w:r>
      <w:proofErr w:type="gramEnd"/>
      <w:r w:rsidRPr="00CE4EA9">
        <w:rPr>
          <w:rFonts w:ascii="Calibri" w:hAnsi="Calibri" w:cs="Calibri"/>
        </w:rPr>
        <w:t xml:space="preserve"> </w:t>
      </w:r>
      <w:proofErr w:type="gramStart"/>
      <w:r w:rsidRPr="00CE4EA9">
        <w:rPr>
          <w:rFonts w:ascii="Calibri" w:hAnsi="Calibri" w:cs="Calibri"/>
        </w:rPr>
        <w:t xml:space="preserve">Played a significant role in producing the </w:t>
      </w:r>
      <w:r w:rsidRPr="00CE4EA9">
        <w:rPr>
          <w:rFonts w:ascii="Calibri" w:hAnsi="Calibri" w:cs="Calibri"/>
          <w:i/>
        </w:rPr>
        <w:t>Context Sensitive Design Solutions for Major Urban Thoroughfares for Walkable Communities.</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“Street Networks and Classifications”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Pat Smith,</w:t>
      </w:r>
      <w:r w:rsidRPr="00CE4EA9">
        <w:rPr>
          <w:rFonts w:ascii="Calibri" w:hAnsi="Calibri" w:cs="Calibri"/>
        </w:rPr>
        <w:t xml:space="preserve"> </w:t>
      </w:r>
      <w:r w:rsidRPr="00CE4EA9">
        <w:rPr>
          <w:rFonts w:ascii="Calibri" w:hAnsi="Calibri" w:cs="Calibri"/>
          <w:b/>
        </w:rPr>
        <w:t>ASLA, AICP, Certified Arborist</w:t>
      </w:r>
      <w:r w:rsidRPr="00CE4EA9">
        <w:rPr>
          <w:rFonts w:ascii="Calibri" w:hAnsi="Calibri" w:cs="Calibri"/>
        </w:rPr>
        <w:t xml:space="preserve">. </w:t>
      </w:r>
      <w:proofErr w:type="gramStart"/>
      <w:r w:rsidRPr="00CE4EA9">
        <w:rPr>
          <w:rFonts w:ascii="Calibri" w:hAnsi="Calibri" w:cs="Calibri"/>
        </w:rPr>
        <w:t>Principal of Patricia Smith Landscape Architecture.</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5D6AFF">
        <w:rPr>
          <w:rFonts w:ascii="Calibri" w:hAnsi="Calibri" w:cs="Calibri"/>
        </w:rPr>
        <w:t>“Streetscape Ecosystem”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proofErr w:type="gramStart"/>
      <w:r w:rsidRPr="00CE4EA9">
        <w:rPr>
          <w:rFonts w:ascii="Calibri" w:hAnsi="Calibri" w:cs="Calibri"/>
          <w:b/>
        </w:rPr>
        <w:t xml:space="preserve">Gary </w:t>
      </w:r>
      <w:proofErr w:type="spellStart"/>
      <w:r w:rsidRPr="00CE4EA9">
        <w:rPr>
          <w:rFonts w:ascii="Calibri" w:hAnsi="Calibri" w:cs="Calibri"/>
          <w:b/>
        </w:rPr>
        <w:t>Toth</w:t>
      </w:r>
      <w:proofErr w:type="spellEnd"/>
      <w:r w:rsidRPr="00CE4EA9">
        <w:rPr>
          <w:rFonts w:ascii="Calibri" w:hAnsi="Calibri" w:cs="Calibri"/>
          <w:b/>
        </w:rPr>
        <w:t xml:space="preserve">, </w:t>
      </w:r>
      <w:r w:rsidRPr="00CE4EA9">
        <w:rPr>
          <w:rFonts w:ascii="Calibri" w:hAnsi="Calibri" w:cs="Calibri"/>
        </w:rPr>
        <w:t>Senior Director, Transportation Initiatives for the Project for Public Spaces.</w:t>
      </w:r>
      <w:proofErr w:type="gramEnd"/>
      <w:r w:rsidRPr="00CE4EA9">
        <w:rPr>
          <w:rFonts w:ascii="Calibri" w:hAnsi="Calibri" w:cs="Calibri"/>
        </w:rPr>
        <w:t xml:space="preserve"> </w:t>
      </w:r>
      <w:proofErr w:type="gramStart"/>
      <w:r w:rsidRPr="00CE4EA9">
        <w:rPr>
          <w:rFonts w:ascii="Calibri" w:hAnsi="Calibri" w:cs="Calibri"/>
        </w:rPr>
        <w:t xml:space="preserve">Primary author of the Pennsylvania and New Jersey State Departments of Transportation </w:t>
      </w:r>
      <w:r w:rsidRPr="00CE4EA9">
        <w:rPr>
          <w:rFonts w:ascii="Calibri" w:hAnsi="Calibri" w:cs="Calibri"/>
          <w:i/>
        </w:rPr>
        <w:t>Smart Transportation Guide.</w:t>
      </w:r>
      <w:proofErr w:type="gramEnd"/>
      <w:r w:rsidRPr="00CE4EA9">
        <w:rPr>
          <w:rFonts w:ascii="Calibri" w:hAnsi="Calibri" w:cs="Calibri"/>
          <w:i/>
        </w:rPr>
        <w:t xml:space="preserve"> </w:t>
      </w:r>
      <w:proofErr w:type="gramStart"/>
      <w:r w:rsidRPr="00CE4EA9">
        <w:rPr>
          <w:rFonts w:ascii="Calibri" w:hAnsi="Calibri" w:cs="Calibri"/>
        </w:rPr>
        <w:t xml:space="preserve">Contributed to </w:t>
      </w:r>
      <w:r w:rsidR="00685B09">
        <w:rPr>
          <w:rFonts w:ascii="Calibri" w:hAnsi="Calibri" w:cs="Calibri"/>
        </w:rPr>
        <w:t>“Transit Accommodations”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b/>
        </w:rPr>
      </w:pPr>
      <w:r w:rsidRPr="00CE4EA9">
        <w:rPr>
          <w:rFonts w:ascii="Calibri" w:hAnsi="Calibri" w:cs="Calibri"/>
          <w:b/>
        </w:rPr>
        <w:t xml:space="preserve">Michael </w:t>
      </w:r>
      <w:proofErr w:type="spellStart"/>
      <w:r w:rsidRPr="00CE4EA9">
        <w:rPr>
          <w:rFonts w:ascii="Calibri" w:hAnsi="Calibri" w:cs="Calibri"/>
          <w:b/>
        </w:rPr>
        <w:t>Wallwork</w:t>
      </w:r>
      <w:proofErr w:type="spellEnd"/>
      <w:r w:rsidRPr="00CE4EA9">
        <w:rPr>
          <w:rFonts w:ascii="Calibri" w:hAnsi="Calibri" w:cs="Calibri"/>
          <w:b/>
        </w:rPr>
        <w:t>, PE</w:t>
      </w:r>
      <w:r w:rsidRPr="00CE4EA9">
        <w:rPr>
          <w:rFonts w:ascii="Calibri" w:hAnsi="Calibri" w:cs="Calibri"/>
        </w:rPr>
        <w:t xml:space="preserve">. </w:t>
      </w:r>
      <w:proofErr w:type="gramStart"/>
      <w:r w:rsidRPr="00CE4EA9">
        <w:rPr>
          <w:rFonts w:ascii="Calibri" w:hAnsi="Calibri" w:cs="Calibri"/>
        </w:rPr>
        <w:t>President of Alternate Street Design.</w:t>
      </w:r>
      <w:proofErr w:type="gramEnd"/>
      <w:r w:rsidRPr="00CE4EA9">
        <w:rPr>
          <w:rFonts w:ascii="Calibri" w:hAnsi="Calibri" w:cs="Calibri"/>
        </w:rPr>
        <w:t xml:space="preserve"> </w:t>
      </w:r>
      <w:proofErr w:type="gramStart"/>
      <w:r w:rsidRPr="00CE4EA9">
        <w:rPr>
          <w:rFonts w:ascii="Calibri" w:hAnsi="Calibri" w:cs="Calibri"/>
        </w:rPr>
        <w:t>Traffic engineer and nationally renowned roundabout and traffic calming designer.</w:t>
      </w:r>
      <w:proofErr w:type="gramEnd"/>
      <w:r w:rsidRPr="00CE4EA9">
        <w:rPr>
          <w:rFonts w:ascii="Calibri" w:hAnsi="Calibri" w:cs="Calibri"/>
        </w:rPr>
        <w:t xml:space="preserve"> </w:t>
      </w:r>
      <w:proofErr w:type="gramStart"/>
      <w:r w:rsidRPr="00CE4EA9">
        <w:rPr>
          <w:rFonts w:ascii="Calibri" w:hAnsi="Calibri" w:cs="Calibri"/>
        </w:rPr>
        <w:t xml:space="preserve">Contributed to </w:t>
      </w:r>
      <w:r w:rsidR="003675F0">
        <w:rPr>
          <w:rFonts w:ascii="Calibri" w:hAnsi="Calibri" w:cs="Calibri"/>
        </w:rPr>
        <w:t>“Traveled Way Design” chapter</w:t>
      </w:r>
      <w:r w:rsidRPr="00CE4EA9">
        <w:rPr>
          <w:rFonts w:ascii="Calibri" w:hAnsi="Calibri" w:cs="Calibri"/>
        </w:rPr>
        <w:t xml:space="preserve">, </w:t>
      </w:r>
      <w:r w:rsidR="003675F0">
        <w:rPr>
          <w:rFonts w:ascii="Calibri" w:hAnsi="Calibri" w:cs="Calibri"/>
        </w:rPr>
        <w:t>“Intersection Design” chapter</w:t>
      </w:r>
      <w:r w:rsidRPr="00CE4EA9">
        <w:rPr>
          <w:rFonts w:ascii="Calibri" w:hAnsi="Calibri" w:cs="Calibri"/>
        </w:rPr>
        <w:t xml:space="preserve">, and </w:t>
      </w:r>
      <w:r w:rsidR="00C632C6">
        <w:rPr>
          <w:rFonts w:ascii="Calibri" w:hAnsi="Calibri" w:cs="Calibri"/>
        </w:rPr>
        <w:t>“Traffic Calming” chapter</w:t>
      </w:r>
      <w:r w:rsidRPr="00CE4EA9">
        <w:rPr>
          <w:rFonts w:ascii="Calibri" w:hAnsi="Calibri" w:cs="Calibri"/>
        </w:rPr>
        <w:t>.</w:t>
      </w:r>
      <w:proofErr w:type="gramEnd"/>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proofErr w:type="gramStart"/>
      <w:r w:rsidRPr="00CE4EA9">
        <w:rPr>
          <w:rFonts w:ascii="Calibri" w:hAnsi="Calibri" w:cs="Calibri"/>
          <w:b/>
        </w:rPr>
        <w:t xml:space="preserve">Michele </w:t>
      </w:r>
      <w:proofErr w:type="spellStart"/>
      <w:r w:rsidRPr="00CE4EA9">
        <w:rPr>
          <w:rFonts w:ascii="Calibri" w:hAnsi="Calibri" w:cs="Calibri"/>
          <w:b/>
        </w:rPr>
        <w:t>Weisbart</w:t>
      </w:r>
      <w:proofErr w:type="spellEnd"/>
      <w:r w:rsidRPr="00CE4EA9">
        <w:rPr>
          <w:rFonts w:ascii="Calibri" w:hAnsi="Calibri" w:cs="Calibri"/>
          <w:b/>
        </w:rPr>
        <w:t xml:space="preserve">, </w:t>
      </w:r>
      <w:r w:rsidRPr="00CE4EA9">
        <w:rPr>
          <w:rFonts w:ascii="Calibri" w:hAnsi="Calibri" w:cs="Calibri"/>
        </w:rPr>
        <w:t>Graphic and Web Designer.</w:t>
      </w:r>
      <w:proofErr w:type="gramEnd"/>
      <w:r w:rsidRPr="00CE4EA9">
        <w:rPr>
          <w:rFonts w:ascii="Calibri" w:hAnsi="Calibri" w:cs="Calibri"/>
        </w:rPr>
        <w:t xml:space="preserve"> </w:t>
      </w:r>
      <w:proofErr w:type="gramStart"/>
      <w:r w:rsidRPr="00CE4EA9">
        <w:rPr>
          <w:rFonts w:ascii="Calibri" w:hAnsi="Calibri" w:cs="Calibri"/>
        </w:rPr>
        <w:t>Created most of the graphics in the manual as well as the layout.</w:t>
      </w:r>
      <w:proofErr w:type="gramEnd"/>
    </w:p>
    <w:p w:rsidR="00CE4EA9" w:rsidRPr="00CE4EA9" w:rsidRDefault="00CE4EA9" w:rsidP="00CE4EA9">
      <w:pPr>
        <w:rPr>
          <w:rFonts w:ascii="Calibri" w:hAnsi="Calibri" w:cs="Calibri"/>
        </w:rPr>
      </w:pPr>
    </w:p>
    <w:p w:rsidR="00CE4EA9" w:rsidRPr="00CE4EA9" w:rsidRDefault="00CE4EA9" w:rsidP="00CE4EA9">
      <w:pPr>
        <w:rPr>
          <w:rFonts w:ascii="Calibri" w:hAnsi="Calibri" w:cs="Calibri"/>
        </w:rPr>
      </w:pPr>
      <w:r w:rsidRPr="00CE4EA9">
        <w:rPr>
          <w:rFonts w:ascii="Calibri" w:hAnsi="Calibri" w:cs="Calibri"/>
          <w:b/>
        </w:rPr>
        <w:t xml:space="preserve">Scott </w:t>
      </w:r>
      <w:proofErr w:type="spellStart"/>
      <w:r w:rsidRPr="00CE4EA9">
        <w:rPr>
          <w:rFonts w:ascii="Calibri" w:hAnsi="Calibri" w:cs="Calibri"/>
          <w:b/>
        </w:rPr>
        <w:t>Windley</w:t>
      </w:r>
      <w:proofErr w:type="spellEnd"/>
      <w:r w:rsidRPr="00CE4EA9">
        <w:rPr>
          <w:rFonts w:ascii="Calibri" w:hAnsi="Calibri" w:cs="Calibri"/>
          <w:b/>
        </w:rPr>
        <w:t>,</w:t>
      </w:r>
      <w:r w:rsidRPr="00CE4EA9">
        <w:rPr>
          <w:rFonts w:ascii="Calibri" w:hAnsi="Calibri" w:cs="Calibri"/>
        </w:rPr>
        <w:t xml:space="preserve"> Accessibility Specialist, U.S. Access Board. </w:t>
      </w:r>
      <w:proofErr w:type="gramStart"/>
      <w:r w:rsidRPr="00CE4EA9">
        <w:rPr>
          <w:rFonts w:ascii="Calibri" w:hAnsi="Calibri" w:cs="Calibri"/>
        </w:rPr>
        <w:t xml:space="preserve">Contributed to </w:t>
      </w:r>
      <w:r w:rsidR="00685B09">
        <w:rPr>
          <w:rFonts w:ascii="Calibri" w:hAnsi="Calibri" w:cs="Calibri"/>
        </w:rPr>
        <w:t>“Universal Pedestrian Access” chapter</w:t>
      </w:r>
      <w:r w:rsidRPr="00CE4EA9">
        <w:rPr>
          <w:rFonts w:ascii="Calibri" w:hAnsi="Calibri" w:cs="Calibri"/>
        </w:rPr>
        <w:t>.</w:t>
      </w:r>
      <w:proofErr w:type="gramEnd"/>
      <w:r w:rsidRPr="00CE4EA9">
        <w:rPr>
          <w:rFonts w:ascii="Calibri" w:hAnsi="Calibri" w:cs="Calibri"/>
        </w:rPr>
        <w:t xml:space="preserve"> </w:t>
      </w:r>
    </w:p>
    <w:p w:rsidR="00CE4EA9" w:rsidRPr="00CE4EA9" w:rsidRDefault="00CE4EA9" w:rsidP="00CE4EA9">
      <w:pPr>
        <w:rPr>
          <w:rFonts w:ascii="Calibri" w:hAnsi="Calibri" w:cs="Calibri"/>
          <w:b/>
        </w:rPr>
      </w:pPr>
    </w:p>
    <w:p w:rsidR="00CE4EA9" w:rsidRPr="00CE4EA9" w:rsidRDefault="00CE4EA9" w:rsidP="00CE4EA9">
      <w:pPr>
        <w:rPr>
          <w:rFonts w:ascii="Calibri" w:hAnsi="Calibri" w:cs="Calibri"/>
        </w:rPr>
      </w:pPr>
      <w:r w:rsidRPr="00CE4EA9">
        <w:rPr>
          <w:rFonts w:ascii="Calibri" w:hAnsi="Calibri" w:cs="Calibri"/>
          <w:b/>
        </w:rPr>
        <w:t xml:space="preserve">Will Wright, </w:t>
      </w:r>
      <w:r w:rsidRPr="00CE4EA9">
        <w:rPr>
          <w:rFonts w:ascii="Calibri" w:hAnsi="Calibri" w:cs="Calibri"/>
        </w:rPr>
        <w:t xml:space="preserve">Director of Government and Public Affairs for the American Institute of Architects in Los Angeles. </w:t>
      </w:r>
      <w:proofErr w:type="gramStart"/>
      <w:r w:rsidRPr="00CE4EA9">
        <w:rPr>
          <w:rFonts w:ascii="Calibri" w:hAnsi="Calibri" w:cs="Calibri"/>
        </w:rPr>
        <w:t xml:space="preserve">Contributed to </w:t>
      </w:r>
      <w:r w:rsidR="00685B09">
        <w:rPr>
          <w:rFonts w:ascii="Calibri" w:hAnsi="Calibri" w:cs="Calibri"/>
        </w:rPr>
        <w:t>“Vision, Goals, Policies, and Benchmarks” chapter</w:t>
      </w:r>
      <w:r w:rsidRPr="00CE4EA9">
        <w:rPr>
          <w:rFonts w:ascii="Calibri" w:hAnsi="Calibri" w:cs="Calibri"/>
        </w:rPr>
        <w:t>.</w:t>
      </w:r>
      <w:proofErr w:type="gramEnd"/>
    </w:p>
    <w:p w:rsidR="00CE4EA9" w:rsidRPr="00CE4EA9" w:rsidRDefault="00CE4EA9" w:rsidP="00CE4EA9">
      <w:pPr>
        <w:rPr>
          <w:rFonts w:ascii="Calibri" w:hAnsi="Calibri" w:cs="Calibri"/>
        </w:rPr>
      </w:pPr>
    </w:p>
    <w:p w:rsidR="00CE4EA9" w:rsidRPr="00CE4EA9" w:rsidRDefault="00CE4EA9" w:rsidP="00CE4EA9">
      <w:pPr>
        <w:rPr>
          <w:rFonts w:ascii="Calibri" w:hAnsi="Calibri" w:cs="Calibri"/>
        </w:rPr>
      </w:pPr>
      <w:r w:rsidRPr="00CE4EA9">
        <w:rPr>
          <w:rFonts w:ascii="Calibri" w:hAnsi="Calibri" w:cs="Calibri"/>
          <w:b/>
        </w:rPr>
        <w:t xml:space="preserve">Sky </w:t>
      </w:r>
      <w:proofErr w:type="spellStart"/>
      <w:r w:rsidRPr="00CE4EA9">
        <w:rPr>
          <w:rFonts w:ascii="Calibri" w:hAnsi="Calibri" w:cs="Calibri"/>
          <w:b/>
        </w:rPr>
        <w:t>Yim</w:t>
      </w:r>
      <w:proofErr w:type="spellEnd"/>
      <w:r w:rsidRPr="00CE4EA9">
        <w:rPr>
          <w:rFonts w:ascii="Calibri" w:hAnsi="Calibri" w:cs="Calibri"/>
          <w:b/>
        </w:rPr>
        <w:t xml:space="preserve">, </w:t>
      </w:r>
      <w:r w:rsidRPr="00CE4EA9">
        <w:rPr>
          <w:rFonts w:ascii="Calibri" w:hAnsi="Calibri" w:cs="Calibri"/>
        </w:rPr>
        <w:t xml:space="preserve">Sky </w:t>
      </w:r>
      <w:proofErr w:type="spellStart"/>
      <w:r w:rsidRPr="00CE4EA9">
        <w:rPr>
          <w:rFonts w:ascii="Calibri" w:hAnsi="Calibri" w:cs="Calibri"/>
        </w:rPr>
        <w:t>Yim</w:t>
      </w:r>
      <w:proofErr w:type="spellEnd"/>
      <w:r w:rsidRPr="00CE4EA9">
        <w:rPr>
          <w:rFonts w:ascii="Calibri" w:hAnsi="Calibri" w:cs="Calibri"/>
        </w:rPr>
        <w:t xml:space="preserve"> Photography. </w:t>
      </w:r>
      <w:proofErr w:type="gramStart"/>
      <w:r w:rsidRPr="00CE4EA9">
        <w:rPr>
          <w:rFonts w:ascii="Calibri" w:hAnsi="Calibri" w:cs="Calibri"/>
        </w:rPr>
        <w:t>Contributed many of the photos.</w:t>
      </w:r>
      <w:proofErr w:type="gramEnd"/>
    </w:p>
    <w:p w:rsidR="00CE4EA9" w:rsidRPr="00CE4EA9" w:rsidRDefault="00CE4EA9" w:rsidP="00CE4EA9">
      <w:pPr>
        <w:rPr>
          <w:rFonts w:ascii="Calibri" w:hAnsi="Calibri" w:cs="Calibri"/>
        </w:rPr>
      </w:pPr>
    </w:p>
    <w:p w:rsidR="00CE4EA9" w:rsidRPr="00CE4EA9" w:rsidRDefault="00CE4EA9" w:rsidP="00CE4EA9">
      <w:pPr>
        <w:rPr>
          <w:rFonts w:ascii="Calibri" w:hAnsi="Calibri" w:cs="Calibri"/>
        </w:rPr>
      </w:pPr>
      <w:r w:rsidRPr="00CE4EA9">
        <w:rPr>
          <w:rFonts w:ascii="Calibri" w:hAnsi="Calibri" w:cs="Calibri"/>
          <w:b/>
        </w:rPr>
        <w:t xml:space="preserve">Paul </w:t>
      </w:r>
      <w:proofErr w:type="spellStart"/>
      <w:r w:rsidRPr="00CE4EA9">
        <w:rPr>
          <w:rFonts w:ascii="Calibri" w:hAnsi="Calibri" w:cs="Calibri"/>
          <w:b/>
        </w:rPr>
        <w:t>Zykofsky</w:t>
      </w:r>
      <w:proofErr w:type="spellEnd"/>
      <w:r w:rsidRPr="00CE4EA9">
        <w:rPr>
          <w:rFonts w:ascii="Calibri" w:hAnsi="Calibri" w:cs="Calibri"/>
          <w:b/>
        </w:rPr>
        <w:t>, AICP, Associate AIA.</w:t>
      </w:r>
      <w:r w:rsidRPr="00CE4EA9">
        <w:rPr>
          <w:rFonts w:ascii="Calibri" w:hAnsi="Calibri" w:cs="Calibri"/>
        </w:rPr>
        <w:t xml:space="preserve"> Associate Director, Local Government Commission. </w:t>
      </w:r>
      <w:proofErr w:type="gramStart"/>
      <w:r w:rsidRPr="00CE4EA9">
        <w:rPr>
          <w:rFonts w:ascii="Calibri" w:hAnsi="Calibri" w:cs="Calibri"/>
        </w:rPr>
        <w:t>Federal Highway Administration Pedestrian Safety Design Instructor, Complete Streets Instructor, National Safe Routes to School Instructor.</w:t>
      </w:r>
      <w:proofErr w:type="gramEnd"/>
      <w:r w:rsidRPr="00CE4EA9">
        <w:rPr>
          <w:rFonts w:ascii="Calibri" w:hAnsi="Calibri" w:cs="Calibri"/>
        </w:rPr>
        <w:t xml:space="preserve"> </w:t>
      </w:r>
      <w:proofErr w:type="gramStart"/>
      <w:r w:rsidRPr="00CE4EA9">
        <w:rPr>
          <w:rFonts w:ascii="Calibri" w:hAnsi="Calibri" w:cs="Calibri"/>
        </w:rPr>
        <w:t>Contributed content editing.</w:t>
      </w:r>
      <w:proofErr w:type="gramEnd"/>
    </w:p>
    <w:p w:rsidR="00BE1FAE" w:rsidRDefault="00BE1FAE" w:rsidP="00017D3B">
      <w:pPr>
        <w:tabs>
          <w:tab w:val="left" w:pos="1980"/>
        </w:tabs>
        <w:rPr>
          <w:rFonts w:ascii="Calibri" w:hAnsi="Calibri" w:cs="Calibri"/>
        </w:rPr>
      </w:pPr>
    </w:p>
    <w:p w:rsidR="00BE1FAE" w:rsidRDefault="00BE1FAE" w:rsidP="00017D3B">
      <w:pPr>
        <w:tabs>
          <w:tab w:val="left" w:pos="1980"/>
        </w:tabs>
        <w:rPr>
          <w:rFonts w:ascii="Calibri" w:hAnsi="Calibri" w:cs="Calibri"/>
        </w:rPr>
      </w:pPr>
    </w:p>
    <w:p w:rsidR="006C1B6F" w:rsidRDefault="00BE1FAE">
      <w:pPr>
        <w:spacing w:after="200"/>
        <w:jc w:val="left"/>
        <w:rPr>
          <w:rFonts w:ascii="Calibri" w:hAnsi="Calibri" w:cs="Calibri"/>
          <w:sz w:val="44"/>
          <w:szCs w:val="44"/>
        </w:rPr>
        <w:sectPr w:rsidR="006C1B6F" w:rsidSect="006C1B6F">
          <w:headerReference w:type="default" r:id="rId14"/>
          <w:pgSz w:w="12240" w:h="15840"/>
          <w:pgMar w:top="1440" w:right="1440" w:bottom="1440" w:left="1440" w:header="720" w:footer="338" w:gutter="0"/>
          <w:pgNumType w:fmt="lowerRoman"/>
          <w:cols w:space="720"/>
        </w:sectPr>
      </w:pPr>
      <w:r>
        <w:rPr>
          <w:rFonts w:ascii="Calibri" w:hAnsi="Calibri" w:cs="Calibri"/>
          <w:sz w:val="44"/>
          <w:szCs w:val="44"/>
        </w:rPr>
        <w:br w:type="page"/>
      </w:r>
    </w:p>
    <w:p w:rsidR="00BE1FAE" w:rsidRPr="00973985" w:rsidRDefault="00BE1FAE" w:rsidP="00BE1FAE">
      <w:pPr>
        <w:pStyle w:val="ManualHeading1"/>
        <w:jc w:val="center"/>
        <w:rPr>
          <w:rFonts w:ascii="Calibri" w:hAnsi="Calibri" w:cs="Calibri"/>
          <w:sz w:val="44"/>
          <w:szCs w:val="44"/>
        </w:rPr>
      </w:pPr>
      <w:bookmarkStart w:id="6" w:name="_Toc331044481"/>
      <w:r w:rsidRPr="00973985">
        <w:rPr>
          <w:rFonts w:ascii="Calibri" w:hAnsi="Calibri" w:cs="Calibri"/>
          <w:sz w:val="44"/>
          <w:szCs w:val="44"/>
        </w:rPr>
        <w:lastRenderedPageBreak/>
        <w:t>RIGHT TO USE THIS MANUAL</w:t>
      </w:r>
      <w:bookmarkEnd w:id="6"/>
    </w:p>
    <w:p w:rsidR="00BE1FAE" w:rsidRDefault="00BE1FAE" w:rsidP="00BE1FAE">
      <w:pPr>
        <w:tabs>
          <w:tab w:val="left" w:pos="1980"/>
        </w:tabs>
        <w:rPr>
          <w:rFonts w:ascii="Calibri" w:hAnsi="Calibri" w:cs="Calibri"/>
        </w:rPr>
      </w:pPr>
    </w:p>
    <w:p w:rsidR="00BE1FAE" w:rsidRDefault="00BE1FAE" w:rsidP="00BE1FAE">
      <w:pPr>
        <w:tabs>
          <w:tab w:val="left" w:pos="1980"/>
        </w:tabs>
        <w:rPr>
          <w:rFonts w:ascii="Calibri" w:hAnsi="Calibri" w:cs="Calibri"/>
        </w:rPr>
      </w:pPr>
    </w:p>
    <w:p w:rsidR="00BE1FAE" w:rsidRPr="00A82601" w:rsidRDefault="00BE1FAE" w:rsidP="00BE1FAE">
      <w:pPr>
        <w:tabs>
          <w:tab w:val="left" w:pos="1980"/>
        </w:tabs>
        <w:rPr>
          <w:rFonts w:ascii="Calibri" w:hAnsi="Calibri" w:cs="Calibri"/>
        </w:rPr>
      </w:pPr>
      <w:r w:rsidRPr="00A82601">
        <w:rPr>
          <w:rFonts w:ascii="Calibri" w:hAnsi="Calibri" w:cs="Calibri"/>
        </w:rPr>
        <w:t xml:space="preserve">The </w:t>
      </w:r>
      <w:r w:rsidRPr="00A82601">
        <w:rPr>
          <w:rFonts w:ascii="Calibri" w:hAnsi="Calibri" w:cs="Calibri"/>
          <w:i/>
        </w:rPr>
        <w:t>Los Angeles County Model Design Manual for Living Streets</w:t>
      </w:r>
      <w:r w:rsidRPr="00A82601">
        <w:rPr>
          <w:rFonts w:ascii="Calibri" w:hAnsi="Calibri" w:cs="Calibri"/>
        </w:rPr>
        <w:t xml:space="preserve"> is available for any jurisdiction to use. </w:t>
      </w:r>
      <w:r>
        <w:rPr>
          <w:rFonts w:ascii="Calibri" w:hAnsi="Calibri" w:cs="Calibri"/>
        </w:rPr>
        <w:t xml:space="preserve"> </w:t>
      </w:r>
      <w:r w:rsidRPr="00A82601">
        <w:rPr>
          <w:rFonts w:ascii="Calibri" w:hAnsi="Calibri" w:cs="Calibri"/>
        </w:rPr>
        <w:t xml:space="preserve">Jurisdictions may adopt, customize, or modify the manual to meet their needs. </w:t>
      </w:r>
      <w:r>
        <w:rPr>
          <w:rFonts w:ascii="Calibri" w:hAnsi="Calibri" w:cs="Calibri"/>
        </w:rPr>
        <w:t xml:space="preserve"> </w:t>
      </w:r>
      <w:r w:rsidRPr="00A82601">
        <w:rPr>
          <w:rFonts w:ascii="Calibri" w:hAnsi="Calibri" w:cs="Calibri"/>
        </w:rPr>
        <w:t>The manual’s sponsors ask only two things:</w:t>
      </w:r>
    </w:p>
    <w:p w:rsidR="00BE1FAE" w:rsidRPr="00A82601" w:rsidRDefault="00BE1FAE" w:rsidP="00BE1FAE">
      <w:pPr>
        <w:jc w:val="center"/>
        <w:rPr>
          <w:rFonts w:ascii="Calibri" w:hAnsi="Calibri" w:cs="Calibri"/>
        </w:rPr>
      </w:pPr>
    </w:p>
    <w:p w:rsidR="00BE1FAE" w:rsidRPr="00A82601" w:rsidRDefault="00BE1FAE" w:rsidP="00BE1FAE">
      <w:pPr>
        <w:pStyle w:val="ListParagraph"/>
        <w:numPr>
          <w:ilvl w:val="0"/>
          <w:numId w:val="13"/>
        </w:numPr>
        <w:rPr>
          <w:rFonts w:ascii="Calibri" w:hAnsi="Calibri" w:cs="Calibri"/>
        </w:rPr>
      </w:pPr>
      <w:proofErr w:type="gramStart"/>
      <w:r w:rsidRPr="00A82601">
        <w:rPr>
          <w:rFonts w:ascii="Calibri" w:hAnsi="Calibri" w:cs="Calibri"/>
        </w:rPr>
        <w:t>That jurisdictions</w:t>
      </w:r>
      <w:proofErr w:type="gramEnd"/>
      <w:r w:rsidRPr="00A82601">
        <w:rPr>
          <w:rFonts w:ascii="Calibri" w:hAnsi="Calibri" w:cs="Calibri"/>
        </w:rPr>
        <w:t xml:space="preserve"> maintain the acknowledgements to credit the individuals who worked so hard to produce the manual</w:t>
      </w:r>
      <w:r>
        <w:rPr>
          <w:rFonts w:ascii="Calibri" w:hAnsi="Calibri" w:cs="Calibri"/>
        </w:rPr>
        <w:t>.</w:t>
      </w:r>
    </w:p>
    <w:p w:rsidR="00BE1FAE" w:rsidRPr="00A82601" w:rsidRDefault="00BE1FAE" w:rsidP="00BE1FAE">
      <w:pPr>
        <w:pStyle w:val="ListParagraph"/>
        <w:numPr>
          <w:ilvl w:val="0"/>
          <w:numId w:val="13"/>
        </w:numPr>
        <w:rPr>
          <w:rFonts w:ascii="Calibri" w:hAnsi="Calibri" w:cs="Calibri"/>
        </w:rPr>
      </w:pPr>
      <w:proofErr w:type="gramStart"/>
      <w:r>
        <w:rPr>
          <w:rFonts w:ascii="Calibri" w:hAnsi="Calibri" w:cs="Calibri"/>
        </w:rPr>
        <w:t>That jurisdictions</w:t>
      </w:r>
      <w:proofErr w:type="gramEnd"/>
      <w:r w:rsidRPr="00A82601">
        <w:rPr>
          <w:rFonts w:ascii="Calibri" w:hAnsi="Calibri" w:cs="Calibri"/>
        </w:rPr>
        <w:t xml:space="preserve"> notify the manual’s website (</w:t>
      </w:r>
      <w:hyperlink r:id="rId15" w:history="1">
        <w:r w:rsidRPr="00A82601">
          <w:rPr>
            <w:rStyle w:val="Hyperlink"/>
            <w:rFonts w:ascii="Calibri" w:hAnsi="Calibri" w:cs="Calibri"/>
          </w:rPr>
          <w:t>www.modelstreetdesignmanual.com</w:t>
        </w:r>
      </w:hyperlink>
      <w:r w:rsidRPr="00A82601">
        <w:rPr>
          <w:rFonts w:ascii="Calibri" w:hAnsi="Calibri" w:cs="Calibri"/>
        </w:rPr>
        <w:t>) to allow the sponsors to track which communities have adopted the manual at least in substantial part</w:t>
      </w:r>
      <w:r>
        <w:rPr>
          <w:rFonts w:ascii="Calibri" w:hAnsi="Calibri" w:cs="Calibri"/>
        </w:rPr>
        <w:t>.</w:t>
      </w:r>
    </w:p>
    <w:p w:rsidR="00BE1FAE" w:rsidRPr="00A82601" w:rsidRDefault="00BE1FAE" w:rsidP="00BE1FAE">
      <w:pPr>
        <w:jc w:val="center"/>
        <w:rPr>
          <w:rFonts w:ascii="Calibri" w:hAnsi="Calibri" w:cs="Calibri"/>
          <w:sz w:val="28"/>
        </w:rPr>
      </w:pPr>
    </w:p>
    <w:p w:rsidR="00BE1FAE" w:rsidRPr="00A82601" w:rsidRDefault="00BE1FAE" w:rsidP="00BE1FAE">
      <w:pPr>
        <w:jc w:val="center"/>
        <w:rPr>
          <w:rFonts w:ascii="Calibri" w:hAnsi="Calibri" w:cs="Calibri"/>
        </w:rPr>
      </w:pPr>
      <w:r w:rsidRPr="00A82601">
        <w:rPr>
          <w:rFonts w:ascii="Calibri" w:hAnsi="Calibri" w:cs="Calibri"/>
        </w:rPr>
        <w:t>Thank you.</w:t>
      </w:r>
    </w:p>
    <w:p w:rsidR="00BE1FAE" w:rsidRPr="00A82601" w:rsidRDefault="00BE1FAE" w:rsidP="00BE1FAE">
      <w:pPr>
        <w:rPr>
          <w:rFonts w:ascii="Calibri" w:hAnsi="Calibri" w:cs="Calibri"/>
        </w:rPr>
      </w:pPr>
    </w:p>
    <w:p w:rsidR="00BE1FAE" w:rsidRDefault="00BE1FAE" w:rsidP="00BE1FAE">
      <w:pPr>
        <w:tabs>
          <w:tab w:val="left" w:pos="1980"/>
        </w:tabs>
        <w:rPr>
          <w:rFonts w:ascii="Calibri" w:hAnsi="Calibri" w:cs="Calibri"/>
        </w:rPr>
      </w:pPr>
    </w:p>
    <w:p w:rsidR="006C1B6F" w:rsidRDefault="006C1B6F">
      <w:pPr>
        <w:spacing w:after="200"/>
        <w:jc w:val="left"/>
        <w:rPr>
          <w:rFonts w:ascii="Calibri" w:hAnsi="Calibri" w:cs="Calibri"/>
        </w:rPr>
        <w:sectPr w:rsidR="006C1B6F" w:rsidSect="006C1B6F">
          <w:headerReference w:type="default" r:id="rId16"/>
          <w:pgSz w:w="12240" w:h="15840"/>
          <w:pgMar w:top="1440" w:right="1440" w:bottom="1440" w:left="1440" w:header="720" w:footer="338" w:gutter="0"/>
          <w:pgNumType w:fmt="lowerRoman"/>
          <w:cols w:space="720"/>
        </w:sectPr>
      </w:pPr>
    </w:p>
    <w:p w:rsidR="006C1B6F" w:rsidRPr="00973985" w:rsidRDefault="006C1B6F" w:rsidP="006C1B6F">
      <w:pPr>
        <w:pStyle w:val="ManualHeading1"/>
        <w:jc w:val="center"/>
        <w:rPr>
          <w:rFonts w:ascii="Calibri" w:hAnsi="Calibri" w:cs="Calibri"/>
          <w:sz w:val="44"/>
          <w:szCs w:val="44"/>
        </w:rPr>
      </w:pPr>
      <w:bookmarkStart w:id="7" w:name="_Toc331044482"/>
      <w:r>
        <w:rPr>
          <w:rFonts w:ascii="Calibri" w:hAnsi="Calibri" w:cs="Calibri"/>
          <w:sz w:val="44"/>
          <w:szCs w:val="44"/>
        </w:rPr>
        <w:lastRenderedPageBreak/>
        <w:t>INDEX TABLE</w:t>
      </w:r>
      <w:bookmarkEnd w:id="7"/>
    </w:p>
    <w:tbl>
      <w:tblPr>
        <w:tblW w:w="11595" w:type="dxa"/>
        <w:jc w:val="center"/>
        <w:tblInd w:w="-476" w:type="dxa"/>
        <w:tblLayout w:type="fixed"/>
        <w:tblLook w:val="04A0" w:firstRow="1" w:lastRow="0" w:firstColumn="1" w:lastColumn="0" w:noHBand="0" w:noVBand="1"/>
      </w:tblPr>
      <w:tblGrid>
        <w:gridCol w:w="2055"/>
        <w:gridCol w:w="610"/>
        <w:gridCol w:w="560"/>
        <w:gridCol w:w="630"/>
        <w:gridCol w:w="630"/>
        <w:gridCol w:w="581"/>
        <w:gridCol w:w="555"/>
        <w:gridCol w:w="664"/>
        <w:gridCol w:w="720"/>
        <w:gridCol w:w="630"/>
        <w:gridCol w:w="649"/>
        <w:gridCol w:w="720"/>
        <w:gridCol w:w="630"/>
        <w:gridCol w:w="720"/>
        <w:gridCol w:w="611"/>
        <w:gridCol w:w="630"/>
      </w:tblGrid>
      <w:tr w:rsidR="00CC1321" w:rsidRPr="0052772C" w:rsidTr="00007542">
        <w:trPr>
          <w:trHeight w:val="330"/>
          <w:tblHeader/>
          <w:jc w:val="center"/>
        </w:trPr>
        <w:tc>
          <w:tcPr>
            <w:tcW w:w="2055" w:type="dxa"/>
            <w:tcBorders>
              <w:top w:val="single" w:sz="12" w:space="0" w:color="auto"/>
              <w:left w:val="single" w:sz="12" w:space="0" w:color="auto"/>
              <w:bottom w:val="single" w:sz="4" w:space="0" w:color="auto"/>
              <w:right w:val="single" w:sz="12" w:space="0" w:color="auto"/>
            </w:tcBorders>
            <w:shd w:val="clear" w:color="auto" w:fill="00CC66"/>
            <w:noWrap/>
            <w:vAlign w:val="bottom"/>
          </w:tcPr>
          <w:p w:rsidR="00CC1321" w:rsidRDefault="00CC1321" w:rsidP="003675F0">
            <w:pPr>
              <w:rPr>
                <w:rFonts w:ascii="Calibri" w:hAnsi="Calibri" w:cs="Calibri"/>
                <w:b/>
                <w:color w:val="FFFFFF"/>
                <w:sz w:val="22"/>
              </w:rPr>
            </w:pPr>
          </w:p>
        </w:tc>
        <w:tc>
          <w:tcPr>
            <w:tcW w:w="9540" w:type="dxa"/>
            <w:gridSpan w:val="15"/>
            <w:tcBorders>
              <w:top w:val="single" w:sz="12" w:space="0" w:color="auto"/>
              <w:left w:val="single" w:sz="12" w:space="0" w:color="auto"/>
              <w:bottom w:val="single" w:sz="4" w:space="0" w:color="auto"/>
              <w:right w:val="single" w:sz="12" w:space="0" w:color="auto"/>
            </w:tcBorders>
            <w:shd w:val="clear" w:color="auto" w:fill="00CC66"/>
            <w:vAlign w:val="center"/>
          </w:tcPr>
          <w:p w:rsidR="00CC1321" w:rsidRDefault="00CC1321" w:rsidP="00CC1321">
            <w:pPr>
              <w:pStyle w:val="ListParagraph"/>
              <w:ind w:left="35"/>
              <w:jc w:val="center"/>
              <w:rPr>
                <w:rFonts w:ascii="Calibri" w:hAnsi="Calibri" w:cs="Calibri"/>
                <w:b/>
                <w:color w:val="FFFFFF"/>
                <w:sz w:val="22"/>
              </w:rPr>
            </w:pPr>
            <w:r>
              <w:rPr>
                <w:rFonts w:ascii="Calibri" w:hAnsi="Calibri" w:cs="Calibri"/>
                <w:b/>
                <w:color w:val="FFFFFF"/>
                <w:sz w:val="22"/>
              </w:rPr>
              <w:t>CHAPTER</w:t>
            </w:r>
          </w:p>
        </w:tc>
      </w:tr>
      <w:tr w:rsidR="00D33545" w:rsidRPr="0052772C" w:rsidTr="00007542">
        <w:trPr>
          <w:trHeight w:val="3075"/>
          <w:tblHeader/>
          <w:jc w:val="center"/>
        </w:trPr>
        <w:tc>
          <w:tcPr>
            <w:tcW w:w="2055" w:type="dxa"/>
            <w:tcBorders>
              <w:top w:val="single" w:sz="12" w:space="0" w:color="auto"/>
              <w:left w:val="single" w:sz="12" w:space="0" w:color="auto"/>
              <w:bottom w:val="single" w:sz="4" w:space="0" w:color="auto"/>
              <w:right w:val="single" w:sz="12" w:space="0" w:color="auto"/>
            </w:tcBorders>
            <w:shd w:val="clear" w:color="auto" w:fill="00CC66"/>
            <w:noWrap/>
            <w:vAlign w:val="bottom"/>
          </w:tcPr>
          <w:p w:rsidR="00CC1321" w:rsidRPr="00D33545" w:rsidRDefault="00CC1321" w:rsidP="003675F0">
            <w:pPr>
              <w:rPr>
                <w:rFonts w:ascii="Calibri" w:hAnsi="Calibri" w:cs="Calibri"/>
                <w:b/>
                <w:color w:val="FFFFFF"/>
                <w:sz w:val="22"/>
                <w:szCs w:val="22"/>
              </w:rPr>
            </w:pPr>
            <w:r w:rsidRPr="00D33545">
              <w:rPr>
                <w:rFonts w:ascii="Calibri" w:hAnsi="Calibri" w:cs="Calibri"/>
                <w:b/>
                <w:color w:val="FFFFFF"/>
                <w:sz w:val="22"/>
                <w:szCs w:val="22"/>
              </w:rPr>
              <w:t xml:space="preserve">COMPLETE </w:t>
            </w:r>
          </w:p>
          <w:p w:rsidR="00CC1321" w:rsidRPr="00D33545" w:rsidRDefault="00CC1321" w:rsidP="003675F0">
            <w:pPr>
              <w:rPr>
                <w:rFonts w:ascii="Calibri" w:hAnsi="Calibri" w:cs="Calibri"/>
                <w:b/>
                <w:color w:val="FFFFFF"/>
                <w:sz w:val="22"/>
                <w:szCs w:val="22"/>
              </w:rPr>
            </w:pPr>
            <w:r w:rsidRPr="00D33545">
              <w:rPr>
                <w:rFonts w:ascii="Calibri" w:hAnsi="Calibri" w:cs="Calibri"/>
                <w:b/>
                <w:color w:val="FFFFFF"/>
                <w:sz w:val="22"/>
                <w:szCs w:val="22"/>
              </w:rPr>
              <w:t>STREET</w:t>
            </w:r>
          </w:p>
          <w:p w:rsidR="00CC1321" w:rsidRPr="00D33545" w:rsidRDefault="00CC1321" w:rsidP="003675F0">
            <w:pPr>
              <w:rPr>
                <w:rFonts w:ascii="Calibri" w:hAnsi="Calibri" w:cs="Calibri"/>
                <w:b/>
                <w:color w:val="FFFFFF"/>
                <w:sz w:val="22"/>
                <w:szCs w:val="22"/>
              </w:rPr>
            </w:pPr>
            <w:r w:rsidRPr="00D33545">
              <w:rPr>
                <w:rFonts w:ascii="Calibri" w:hAnsi="Calibri" w:cs="Calibri"/>
                <w:b/>
                <w:color w:val="FFFFFF"/>
                <w:sz w:val="22"/>
                <w:szCs w:val="22"/>
              </w:rPr>
              <w:t>CONCEPT</w:t>
            </w:r>
          </w:p>
        </w:tc>
        <w:tc>
          <w:tcPr>
            <w:tcW w:w="610" w:type="dxa"/>
            <w:tcBorders>
              <w:top w:val="single" w:sz="12" w:space="0" w:color="auto"/>
              <w:left w:val="single" w:sz="12"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Introduction</w:t>
            </w:r>
          </w:p>
        </w:tc>
        <w:tc>
          <w:tcPr>
            <w:tcW w:w="56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Vision</w:t>
            </w:r>
          </w:p>
        </w:tc>
        <w:tc>
          <w:tcPr>
            <w:tcW w:w="630" w:type="dxa"/>
            <w:tcBorders>
              <w:top w:val="single" w:sz="12" w:space="0" w:color="auto"/>
              <w:left w:val="single" w:sz="4" w:space="0" w:color="auto"/>
              <w:bottom w:val="single" w:sz="4" w:space="0" w:color="auto"/>
              <w:right w:val="single" w:sz="4" w:space="0" w:color="auto"/>
            </w:tcBorders>
            <w:shd w:val="clear" w:color="auto" w:fill="00CC66"/>
            <w:textDirection w:val="btL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Public Engagement</w:t>
            </w:r>
          </w:p>
        </w:tc>
        <w:tc>
          <w:tcPr>
            <w:tcW w:w="63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Street Networks</w:t>
            </w:r>
          </w:p>
        </w:tc>
        <w:tc>
          <w:tcPr>
            <w:tcW w:w="581"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Traveled Way</w:t>
            </w:r>
          </w:p>
        </w:tc>
        <w:tc>
          <w:tcPr>
            <w:tcW w:w="555"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Intersections</w:t>
            </w:r>
          </w:p>
        </w:tc>
        <w:tc>
          <w:tcPr>
            <w:tcW w:w="664"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Pedestrian Access</w:t>
            </w:r>
          </w:p>
        </w:tc>
        <w:tc>
          <w:tcPr>
            <w:tcW w:w="72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Pedestrian Crossings</w:t>
            </w:r>
          </w:p>
        </w:tc>
        <w:tc>
          <w:tcPr>
            <w:tcW w:w="63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Bikeway Design</w:t>
            </w:r>
          </w:p>
        </w:tc>
        <w:tc>
          <w:tcPr>
            <w:tcW w:w="649"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Transit Accommodations</w:t>
            </w:r>
          </w:p>
        </w:tc>
        <w:tc>
          <w:tcPr>
            <w:tcW w:w="72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Traffic Calming</w:t>
            </w:r>
          </w:p>
        </w:tc>
        <w:tc>
          <w:tcPr>
            <w:tcW w:w="63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Streetscape Ecosystem</w:t>
            </w:r>
          </w:p>
        </w:tc>
        <w:tc>
          <w:tcPr>
            <w:tcW w:w="720"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Re-Placing Streets</w:t>
            </w:r>
          </w:p>
        </w:tc>
        <w:tc>
          <w:tcPr>
            <w:tcW w:w="611" w:type="dxa"/>
            <w:tcBorders>
              <w:top w:val="single" w:sz="12" w:space="0" w:color="auto"/>
              <w:left w:val="single" w:sz="4" w:space="0" w:color="auto"/>
              <w:bottom w:val="single" w:sz="4" w:space="0" w:color="auto"/>
              <w:right w:val="single" w:sz="4"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Designing Land Use</w:t>
            </w:r>
          </w:p>
        </w:tc>
        <w:tc>
          <w:tcPr>
            <w:tcW w:w="630" w:type="dxa"/>
            <w:tcBorders>
              <w:top w:val="single" w:sz="12" w:space="0" w:color="auto"/>
              <w:left w:val="single" w:sz="4" w:space="0" w:color="auto"/>
              <w:bottom w:val="single" w:sz="4" w:space="0" w:color="auto"/>
              <w:right w:val="single" w:sz="12" w:space="0" w:color="auto"/>
            </w:tcBorders>
            <w:shd w:val="clear" w:color="auto" w:fill="00CC66"/>
            <w:textDirection w:val="btLr"/>
            <w:vAlign w:val="center"/>
          </w:tcPr>
          <w:p w:rsidR="00CC1321" w:rsidRPr="00D33545" w:rsidRDefault="00CC1321" w:rsidP="006C1B6F">
            <w:pPr>
              <w:pStyle w:val="ListParagraph"/>
              <w:numPr>
                <w:ilvl w:val="0"/>
                <w:numId w:val="14"/>
              </w:numPr>
              <w:jc w:val="left"/>
              <w:rPr>
                <w:rFonts w:ascii="Calibri" w:hAnsi="Calibri" w:cs="Calibri"/>
                <w:b/>
                <w:color w:val="FFFFFF"/>
                <w:sz w:val="22"/>
                <w:szCs w:val="22"/>
              </w:rPr>
            </w:pPr>
            <w:r w:rsidRPr="00D33545">
              <w:rPr>
                <w:rFonts w:ascii="Calibri" w:hAnsi="Calibri" w:cs="Calibri"/>
                <w:b/>
                <w:color w:val="FFFFFF"/>
                <w:sz w:val="22"/>
                <w:szCs w:val="22"/>
              </w:rPr>
              <w:t>Retrofitting Suburbia</w:t>
            </w:r>
          </w:p>
        </w:tc>
      </w:tr>
      <w:tr w:rsidR="00EC7C33"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EC7C33" w:rsidRDefault="00EC7C33" w:rsidP="005030EC">
            <w:pPr>
              <w:jc w:val="left"/>
              <w:rPr>
                <w:rFonts w:ascii="Calibri" w:hAnsi="Calibri" w:cs="Calibri"/>
                <w:sz w:val="22"/>
                <w:szCs w:val="22"/>
              </w:rPr>
            </w:pPr>
            <w:r>
              <w:rPr>
                <w:rFonts w:ascii="Calibri" w:hAnsi="Calibri" w:cs="Calibri"/>
                <w:sz w:val="22"/>
                <w:szCs w:val="22"/>
              </w:rPr>
              <w:t>AASHTO</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EC7C33" w:rsidRPr="0052772C" w:rsidRDefault="00EC7C33"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7C33" w:rsidRPr="0052772C" w:rsidRDefault="00EC7C33"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7C33" w:rsidRPr="0052772C" w:rsidRDefault="00EC7C33"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7C33" w:rsidRPr="0052772C" w:rsidRDefault="00EC7C33"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7C33" w:rsidRPr="0052772C" w:rsidRDefault="00EC7C33"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5030EC">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EC7C33" w:rsidRPr="0052772C" w:rsidRDefault="00EC7C33"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EC7C33" w:rsidRPr="0052772C" w:rsidRDefault="00EC7C33" w:rsidP="003675F0">
            <w:pPr>
              <w:jc w:val="center"/>
              <w:rPr>
                <w:rFonts w:ascii="Calibri" w:hAnsi="Calibri" w:cs="Calibri"/>
                <w:sz w:val="22"/>
              </w:rPr>
            </w:pPr>
          </w:p>
        </w:tc>
      </w:tr>
      <w:tr w:rsidR="00912BDB"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912BDB" w:rsidRDefault="00912BDB" w:rsidP="005030EC">
            <w:pPr>
              <w:jc w:val="left"/>
              <w:rPr>
                <w:rFonts w:ascii="Calibri" w:hAnsi="Calibri" w:cs="Calibri"/>
                <w:sz w:val="22"/>
                <w:szCs w:val="22"/>
              </w:rPr>
            </w:pPr>
            <w:r>
              <w:rPr>
                <w:rFonts w:ascii="Calibri" w:hAnsi="Calibri" w:cs="Calibri"/>
                <w:sz w:val="22"/>
                <w:szCs w:val="22"/>
              </w:rPr>
              <w:t>Active Transportation</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912BDB" w:rsidRPr="0052772C" w:rsidRDefault="00912BDB" w:rsidP="000215A4">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0215A4">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0215A4">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912BDB" w:rsidRPr="0052772C" w:rsidRDefault="00912BDB" w:rsidP="000215A4">
            <w:pPr>
              <w:jc w:val="center"/>
              <w:rPr>
                <w:rFonts w:ascii="Calibri" w:hAnsi="Calibri" w:cs="Calibri"/>
                <w:sz w:val="22"/>
              </w:rPr>
            </w:pPr>
            <w:r w:rsidRPr="0052772C">
              <w:rPr>
                <w:rFonts w:ascii="Calibri" w:hAnsi="Calibri" w:cs="Calibri"/>
                <w:sz w:val="22"/>
              </w:rPr>
              <w:t>o</w:t>
            </w:r>
          </w:p>
        </w:tc>
      </w:tr>
      <w:tr w:rsidR="00912BDB"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912BDB" w:rsidRDefault="00912BDB" w:rsidP="005030EC">
            <w:pPr>
              <w:jc w:val="left"/>
              <w:rPr>
                <w:rFonts w:ascii="Calibri" w:hAnsi="Calibri" w:cs="Calibri"/>
                <w:sz w:val="22"/>
                <w:szCs w:val="22"/>
              </w:rPr>
            </w:pPr>
            <w:r>
              <w:rPr>
                <w:rFonts w:ascii="Calibri" w:hAnsi="Calibri" w:cs="Calibri"/>
                <w:sz w:val="22"/>
                <w:szCs w:val="22"/>
              </w:rPr>
              <w:t>ADA Access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912BDB" w:rsidRPr="0052772C" w:rsidRDefault="00912BDB"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912BDB" w:rsidRPr="0052772C" w:rsidRDefault="00912BDB"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Bicycle Boulevards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Bicycle Detector</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Bicycle Parking</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Bus Stops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Capacity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Clear Zone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Context Sensitive Design</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Cross Sections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Crosswalks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Curb Extensions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Curb Ramps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Curb Zone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Detectable Warning Surface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Design Speed</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Economic Activity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Emergency Response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lastRenderedPageBreak/>
              <w:t>Equity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Festival Streets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 xml:space="preserve">Florida </w:t>
            </w:r>
            <w:proofErr w:type="spellStart"/>
            <w:r>
              <w:rPr>
                <w:rFonts w:ascii="Calibri" w:hAnsi="Calibri" w:cs="Calibri"/>
                <w:sz w:val="22"/>
                <w:szCs w:val="22"/>
              </w:rPr>
              <w:t>Greenbook</w:t>
            </w:r>
            <w:proofErr w:type="spellEnd"/>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Frontage Zone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Furniture Zone (Amenity Zone)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C05B95">
            <w:pP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Grid Street Networks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Health</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665935">
            <w:pPr>
              <w:jc w:val="left"/>
              <w:rPr>
                <w:rFonts w:ascii="Calibri" w:hAnsi="Calibri" w:cs="Calibri"/>
                <w:sz w:val="22"/>
                <w:szCs w:val="22"/>
              </w:rPr>
            </w:pPr>
            <w:r>
              <w:rPr>
                <w:rFonts w:ascii="Calibri" w:hAnsi="Calibri" w:cs="Calibri"/>
                <w:sz w:val="22"/>
                <w:szCs w:val="22"/>
              </w:rPr>
              <w:t>Healthy Communities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665935">
            <w:pPr>
              <w:jc w:val="left"/>
              <w:rPr>
                <w:rFonts w:ascii="Calibri" w:hAnsi="Calibri" w:cs="Calibri"/>
                <w:sz w:val="22"/>
                <w:szCs w:val="22"/>
              </w:rPr>
            </w:pPr>
            <w:r>
              <w:rPr>
                <w:rFonts w:ascii="Calibri" w:hAnsi="Calibri" w:cs="Calibri"/>
                <w:sz w:val="22"/>
                <w:szCs w:val="22"/>
              </w:rPr>
              <w:t>Intersections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Land Use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Landscaping</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Lane Widths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Leading Pedestrian Interval</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Lighting</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Livability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Medians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Median Islands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Mode Choice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MUTCD</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On-Street Parking</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lastRenderedPageBreak/>
              <w:t>Pedestrian Refuge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Pedestrian Zone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Public Art</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Public Engagement</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Road Diets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Roundabouts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Safety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Shading / Trees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Shared Space Streets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Smart Growth</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Street Furniture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Street Types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Sustainability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Sustainable Street Network</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Technical Advisory Committee</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Transect</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Transit Signal Priority</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0215A4">
            <w:pPr>
              <w:jc w:val="center"/>
              <w:rPr>
                <w:rFonts w:ascii="Calibri" w:hAnsi="Calibri" w:cs="Calibri"/>
                <w:sz w:val="22"/>
              </w:rPr>
            </w:pPr>
            <w:r w:rsidRPr="0052772C">
              <w:rPr>
                <w:rFonts w:ascii="Calibri" w:hAnsi="Calibri" w:cs="Calibri"/>
                <w:sz w:val="22"/>
              </w:rPr>
              <w:t>o</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4"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Travel Lanes</w:t>
            </w:r>
          </w:p>
        </w:tc>
        <w:tc>
          <w:tcPr>
            <w:tcW w:w="610" w:type="dxa"/>
            <w:tcBorders>
              <w:top w:val="single" w:sz="4" w:space="0" w:color="auto"/>
              <w:left w:val="single" w:sz="12"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5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49"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C01B3C" w:rsidRPr="0052772C" w:rsidRDefault="00C01B3C" w:rsidP="005030EC">
            <w:pPr>
              <w:jc w:val="center"/>
              <w:rPr>
                <w:rFonts w:ascii="Calibri" w:hAnsi="Calibri" w:cs="Calibri"/>
                <w:sz w:val="22"/>
              </w:rPr>
            </w:pPr>
          </w:p>
        </w:tc>
        <w:tc>
          <w:tcPr>
            <w:tcW w:w="630" w:type="dxa"/>
            <w:tcBorders>
              <w:top w:val="single" w:sz="4" w:space="0" w:color="auto"/>
              <w:left w:val="single" w:sz="4" w:space="0" w:color="auto"/>
              <w:bottom w:val="single" w:sz="4"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p>
        </w:tc>
      </w:tr>
      <w:tr w:rsidR="00C01B3C" w:rsidRPr="0052772C" w:rsidTr="00007542">
        <w:trPr>
          <w:trHeight w:val="432"/>
          <w:jc w:val="center"/>
        </w:trPr>
        <w:tc>
          <w:tcPr>
            <w:tcW w:w="2055" w:type="dxa"/>
            <w:tcBorders>
              <w:top w:val="single" w:sz="4" w:space="0" w:color="auto"/>
              <w:left w:val="single" w:sz="12" w:space="0" w:color="auto"/>
              <w:bottom w:val="single" w:sz="12" w:space="0" w:color="auto"/>
              <w:right w:val="single" w:sz="12" w:space="0" w:color="auto"/>
            </w:tcBorders>
            <w:shd w:val="clear" w:color="auto" w:fill="FFFFFF"/>
            <w:noWrap/>
            <w:vAlign w:val="bottom"/>
          </w:tcPr>
          <w:p w:rsidR="00C01B3C" w:rsidRDefault="00C01B3C" w:rsidP="005030EC">
            <w:pPr>
              <w:jc w:val="left"/>
              <w:rPr>
                <w:rFonts w:ascii="Calibri" w:hAnsi="Calibri" w:cs="Calibri"/>
                <w:sz w:val="22"/>
                <w:szCs w:val="22"/>
              </w:rPr>
            </w:pPr>
            <w:r>
              <w:rPr>
                <w:rFonts w:ascii="Calibri" w:hAnsi="Calibri" w:cs="Calibri"/>
                <w:sz w:val="22"/>
                <w:szCs w:val="22"/>
              </w:rPr>
              <w:t>Turn Lanes</w:t>
            </w:r>
          </w:p>
        </w:tc>
        <w:tc>
          <w:tcPr>
            <w:tcW w:w="610" w:type="dxa"/>
            <w:tcBorders>
              <w:top w:val="single" w:sz="4" w:space="0" w:color="auto"/>
              <w:left w:val="single" w:sz="12"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560" w:type="dxa"/>
            <w:tcBorders>
              <w:top w:val="single" w:sz="4" w:space="0" w:color="auto"/>
              <w:left w:val="single" w:sz="4" w:space="0" w:color="auto"/>
              <w:bottom w:val="single" w:sz="12"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D33545">
            <w:pPr>
              <w:jc w:val="center"/>
              <w:rPr>
                <w:rFonts w:ascii="Calibri" w:hAnsi="Calibri" w:cs="Calibri"/>
                <w:sz w:val="22"/>
              </w:rPr>
            </w:pPr>
          </w:p>
        </w:tc>
        <w:tc>
          <w:tcPr>
            <w:tcW w:w="630" w:type="dxa"/>
            <w:tcBorders>
              <w:top w:val="single" w:sz="4" w:space="0" w:color="auto"/>
              <w:left w:val="single" w:sz="4" w:space="0" w:color="auto"/>
              <w:bottom w:val="single" w:sz="12"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581" w:type="dxa"/>
            <w:tcBorders>
              <w:top w:val="single" w:sz="4" w:space="0" w:color="auto"/>
              <w:left w:val="single" w:sz="4" w:space="0" w:color="auto"/>
              <w:bottom w:val="single" w:sz="12"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555"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64"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12" w:space="0" w:color="auto"/>
              <w:right w:val="single" w:sz="4" w:space="0" w:color="auto"/>
            </w:tcBorders>
            <w:shd w:val="clear" w:color="000000" w:fill="FFFFFF"/>
            <w:noWrap/>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49"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c>
          <w:tcPr>
            <w:tcW w:w="630"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720"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11" w:type="dxa"/>
            <w:tcBorders>
              <w:top w:val="single" w:sz="4" w:space="0" w:color="auto"/>
              <w:left w:val="single" w:sz="4" w:space="0" w:color="auto"/>
              <w:bottom w:val="single" w:sz="12" w:space="0" w:color="auto"/>
              <w:right w:val="single" w:sz="4" w:space="0" w:color="auto"/>
            </w:tcBorders>
            <w:shd w:val="clear" w:color="000000" w:fill="FFFFFF"/>
            <w:vAlign w:val="center"/>
          </w:tcPr>
          <w:p w:rsidR="00C01B3C" w:rsidRPr="0052772C" w:rsidRDefault="00C01B3C" w:rsidP="003675F0">
            <w:pPr>
              <w:jc w:val="center"/>
              <w:rPr>
                <w:rFonts w:ascii="Calibri" w:hAnsi="Calibri" w:cs="Calibri"/>
                <w:sz w:val="22"/>
              </w:rPr>
            </w:pPr>
          </w:p>
        </w:tc>
        <w:tc>
          <w:tcPr>
            <w:tcW w:w="630" w:type="dxa"/>
            <w:tcBorders>
              <w:top w:val="single" w:sz="4" w:space="0" w:color="auto"/>
              <w:left w:val="single" w:sz="4" w:space="0" w:color="auto"/>
              <w:bottom w:val="single" w:sz="12" w:space="0" w:color="auto"/>
              <w:right w:val="single" w:sz="12" w:space="0" w:color="auto"/>
            </w:tcBorders>
            <w:shd w:val="clear" w:color="000000" w:fill="FFFFFF"/>
            <w:vAlign w:val="center"/>
          </w:tcPr>
          <w:p w:rsidR="00C01B3C" w:rsidRPr="0052772C" w:rsidRDefault="00C01B3C" w:rsidP="003675F0">
            <w:pPr>
              <w:jc w:val="center"/>
              <w:rPr>
                <w:rFonts w:ascii="Calibri" w:hAnsi="Calibri" w:cs="Calibri"/>
                <w:sz w:val="22"/>
              </w:rPr>
            </w:pPr>
            <w:r w:rsidRPr="0052772C">
              <w:rPr>
                <w:rFonts w:ascii="Calibri" w:hAnsi="Calibri" w:cs="Calibri"/>
                <w:sz w:val="22"/>
              </w:rPr>
              <w:t>o</w:t>
            </w:r>
          </w:p>
        </w:tc>
      </w:tr>
    </w:tbl>
    <w:p w:rsidR="00BE1FAE" w:rsidRDefault="00BE1FAE" w:rsidP="00017D3B">
      <w:pPr>
        <w:tabs>
          <w:tab w:val="left" w:pos="1980"/>
        </w:tabs>
        <w:rPr>
          <w:rFonts w:ascii="Calibri" w:hAnsi="Calibri" w:cs="Calibri"/>
        </w:rPr>
      </w:pPr>
    </w:p>
    <w:p w:rsidR="00BE1FAE" w:rsidRPr="00017D3B" w:rsidRDefault="00BE1FAE" w:rsidP="00017D3B">
      <w:pPr>
        <w:tabs>
          <w:tab w:val="left" w:pos="1980"/>
        </w:tabs>
        <w:rPr>
          <w:rFonts w:ascii="Calibri" w:hAnsi="Calibri" w:cs="Calibri"/>
        </w:rPr>
      </w:pPr>
    </w:p>
    <w:sectPr w:rsidR="00BE1FAE" w:rsidRPr="00017D3B" w:rsidSect="006C1B6F">
      <w:headerReference w:type="default" r:id="rId17"/>
      <w:pgSz w:w="12240" w:h="15840"/>
      <w:pgMar w:top="1440" w:right="1440" w:bottom="1440" w:left="1440" w:header="720" w:footer="338"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457" w:rsidRDefault="00E26457" w:rsidP="0090424A">
      <w:r>
        <w:separator/>
      </w:r>
    </w:p>
  </w:endnote>
  <w:endnote w:type="continuationSeparator" w:id="0">
    <w:p w:rsidR="00E26457" w:rsidRDefault="00E26457" w:rsidP="0090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Optima">
    <w:altName w:val="Times New Roman"/>
    <w:charset w:val="00"/>
    <w:family w:val="auto"/>
    <w:pitch w:val="variable"/>
    <w:sig w:usb0="00000003" w:usb1="00000000" w:usb2="00000000" w:usb3="00000000" w:csb0="00000001" w:csb1="00000000"/>
  </w:font>
  <w:font w:name="Lucida Grande">
    <w:altName w:val="Times New Roman"/>
    <w:panose1 w:val="00000000000000000000"/>
    <w:charset w:val="00"/>
    <w:family w:val="roman"/>
    <w:notTrueType/>
    <w:pitch w:val="default"/>
  </w:font>
  <w:font w:name="Copperplate Gothic Light">
    <w:panose1 w:val="020E0507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Futura Std Book">
    <w:altName w:val="Futura Std 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EC" w:rsidRPr="00EE4897" w:rsidRDefault="005030EC" w:rsidP="00EE4897">
    <w:pPr>
      <w:pStyle w:val="Footer"/>
      <w:jc w:val="center"/>
      <w:rPr>
        <w:rFonts w:ascii="Calibri" w:hAnsi="Calibri" w:cs="Calibri"/>
        <w:i/>
        <w:sz w:val="20"/>
      </w:rPr>
    </w:pPr>
    <w:r w:rsidRPr="00952C6D">
      <w:rPr>
        <w:rFonts w:asciiTheme="majorHAnsi" w:hAnsiTheme="majorHAnsi" w:cstheme="majorHAnsi"/>
        <w:b/>
        <w:i/>
        <w:noProof/>
      </w:rPr>
      <w:drawing>
        <wp:anchor distT="0" distB="0" distL="114300" distR="114300" simplePos="0" relativeHeight="251658240" behindDoc="1" locked="0" layoutInCell="1" allowOverlap="1" wp14:anchorId="3CE28376" wp14:editId="58DA1C7C">
          <wp:simplePos x="0" y="0"/>
          <wp:positionH relativeFrom="column">
            <wp:posOffset>-777240</wp:posOffset>
          </wp:positionH>
          <wp:positionV relativeFrom="paragraph">
            <wp:posOffset>-374650</wp:posOffset>
          </wp:positionV>
          <wp:extent cx="7562088" cy="66751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7562088" cy="667512"/>
                  </a:xfrm>
                  <a:prstGeom prst="rect">
                    <a:avLst/>
                  </a:prstGeom>
                </pic:spPr>
              </pic:pic>
            </a:graphicData>
          </a:graphic>
          <wp14:sizeRelH relativeFrom="page">
            <wp14:pctWidth>0</wp14:pctWidth>
          </wp14:sizeRelH>
          <wp14:sizeRelV relativeFrom="page">
            <wp14:pctHeight>0</wp14:pctHeight>
          </wp14:sizeRelV>
        </wp:anchor>
      </w:drawing>
    </w:r>
    <w:r w:rsidRPr="00EE4897">
      <w:rPr>
        <w:rFonts w:ascii="Calibri" w:hAnsi="Calibri" w:cs="Calibri"/>
        <w:b/>
        <w:i/>
        <w:color w:val="FFFFFF" w:themeColor="background1"/>
      </w:rPr>
      <w:t xml:space="preserve">Broward Complete Streets Guidelines • </w:t>
    </w:r>
    <w:r w:rsidRPr="00EE4897">
      <w:rPr>
        <w:rFonts w:ascii="Calibri" w:hAnsi="Calibri" w:cs="Calibri"/>
        <w:b/>
        <w:color w:val="FFFFFF" w:themeColor="background1"/>
      </w:rPr>
      <w:t xml:space="preserve">Page </w:t>
    </w:r>
    <w:r w:rsidRPr="00EE4897">
      <w:rPr>
        <w:rStyle w:val="PageNumber"/>
        <w:rFonts w:ascii="Calibri" w:hAnsi="Calibri" w:cs="Calibri"/>
        <w:b/>
        <w:color w:val="FFFFFF" w:themeColor="background1"/>
      </w:rPr>
      <w:fldChar w:fldCharType="begin"/>
    </w:r>
    <w:r w:rsidRPr="00EE4897">
      <w:rPr>
        <w:rStyle w:val="PageNumber"/>
        <w:rFonts w:ascii="Calibri" w:hAnsi="Calibri" w:cs="Calibri"/>
        <w:b/>
        <w:color w:val="FFFFFF" w:themeColor="background1"/>
      </w:rPr>
      <w:instrText xml:space="preserve"> PAGE </w:instrText>
    </w:r>
    <w:r w:rsidRPr="00EE4897">
      <w:rPr>
        <w:rStyle w:val="PageNumber"/>
        <w:rFonts w:ascii="Calibri" w:hAnsi="Calibri" w:cs="Calibri"/>
        <w:b/>
        <w:color w:val="FFFFFF" w:themeColor="background1"/>
      </w:rPr>
      <w:fldChar w:fldCharType="separate"/>
    </w:r>
    <w:r w:rsidR="008F235E">
      <w:rPr>
        <w:rStyle w:val="PageNumber"/>
        <w:rFonts w:ascii="Calibri" w:hAnsi="Calibri" w:cs="Calibri"/>
        <w:b/>
        <w:noProof/>
        <w:color w:val="FFFFFF" w:themeColor="background1"/>
      </w:rPr>
      <w:t>i</w:t>
    </w:r>
    <w:r w:rsidRPr="00EE4897">
      <w:rPr>
        <w:rStyle w:val="PageNumber"/>
        <w:rFonts w:ascii="Calibri" w:hAnsi="Calibri" w:cs="Calibri"/>
        <w:b/>
        <w:color w:val="FFFFFF" w:themeColor="background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457" w:rsidRDefault="00E26457" w:rsidP="0090424A">
      <w:r>
        <w:separator/>
      </w:r>
    </w:p>
  </w:footnote>
  <w:footnote w:type="continuationSeparator" w:id="0">
    <w:p w:rsidR="00E26457" w:rsidRDefault="00E26457" w:rsidP="00904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EC" w:rsidRPr="00224DF2" w:rsidRDefault="005030EC" w:rsidP="00EE4897">
    <w:pPr>
      <w:pStyle w:val="Header"/>
      <w:tabs>
        <w:tab w:val="clear" w:pos="4320"/>
        <w:tab w:val="clear" w:pos="8640"/>
        <w:tab w:val="center" w:pos="4680"/>
      </w:tabs>
      <w:ind w:right="-720"/>
      <w:jc w:val="right"/>
      <w:rPr>
        <w:rFonts w:ascii="Century Gothic" w:hAnsi="Century Gothic"/>
        <w:i/>
        <w:smallCaps/>
        <w:sz w:val="20"/>
      </w:rPr>
    </w:pPr>
    <w:r>
      <w:rPr>
        <w:rFonts w:asciiTheme="majorHAnsi" w:hAnsiTheme="majorHAnsi" w:cstheme="majorHAnsi"/>
        <w:b/>
        <w:color w:val="FFFFFF" w:themeColor="background1"/>
      </w:rPr>
      <w:t>Table of Contents</w:t>
    </w:r>
    <w:r w:rsidRPr="00194823">
      <w:rPr>
        <w:rFonts w:asciiTheme="majorHAnsi" w:hAnsiTheme="majorHAnsi" w:cstheme="majorHAnsi"/>
        <w:b/>
        <w:noProof/>
        <w:color w:val="FFFFFF" w:themeColor="background1"/>
      </w:rPr>
      <w:t xml:space="preserve"> </w:t>
    </w:r>
    <w:r w:rsidRPr="00194823">
      <w:rPr>
        <w:rFonts w:asciiTheme="majorHAnsi" w:hAnsiTheme="majorHAnsi" w:cstheme="majorHAnsi"/>
        <w:b/>
        <w:noProof/>
        <w:color w:val="FFFFFF" w:themeColor="background1"/>
      </w:rPr>
      <w:drawing>
        <wp:anchor distT="0" distB="0" distL="114300" distR="114300" simplePos="0" relativeHeight="251660288" behindDoc="1" locked="0" layoutInCell="1" allowOverlap="1" wp14:anchorId="65B5B8A0" wp14:editId="0778B5C9">
          <wp:simplePos x="0" y="0"/>
          <wp:positionH relativeFrom="column">
            <wp:posOffset>-768350</wp:posOffset>
          </wp:positionH>
          <wp:positionV relativeFrom="paragraph">
            <wp:posOffset>-328930</wp:posOffset>
          </wp:positionV>
          <wp:extent cx="7516368" cy="65836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516368" cy="6583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30EC" w:rsidRDefault="005030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EC" w:rsidRPr="00224DF2" w:rsidRDefault="005030EC" w:rsidP="00EE4897">
    <w:pPr>
      <w:pStyle w:val="Header"/>
      <w:tabs>
        <w:tab w:val="clear" w:pos="4320"/>
        <w:tab w:val="clear" w:pos="8640"/>
        <w:tab w:val="center" w:pos="4680"/>
      </w:tabs>
      <w:ind w:right="-720"/>
      <w:jc w:val="right"/>
      <w:rPr>
        <w:rFonts w:ascii="Century Gothic" w:hAnsi="Century Gothic"/>
        <w:i/>
        <w:smallCaps/>
        <w:sz w:val="20"/>
      </w:rPr>
    </w:pPr>
    <w:r>
      <w:rPr>
        <w:rFonts w:asciiTheme="majorHAnsi" w:hAnsiTheme="majorHAnsi" w:cstheme="majorHAnsi"/>
        <w:b/>
        <w:color w:val="FFFFFF" w:themeColor="background1"/>
      </w:rPr>
      <w:t>Broward Acknowledgements</w:t>
    </w:r>
    <w:r w:rsidRPr="00194823">
      <w:rPr>
        <w:rFonts w:asciiTheme="majorHAnsi" w:hAnsiTheme="majorHAnsi" w:cstheme="majorHAnsi"/>
        <w:b/>
        <w:noProof/>
        <w:color w:val="FFFFFF" w:themeColor="background1"/>
      </w:rPr>
      <w:t xml:space="preserve"> </w:t>
    </w:r>
    <w:r w:rsidRPr="00194823">
      <w:rPr>
        <w:rFonts w:asciiTheme="majorHAnsi" w:hAnsiTheme="majorHAnsi" w:cstheme="majorHAnsi"/>
        <w:b/>
        <w:noProof/>
        <w:color w:val="FFFFFF" w:themeColor="background1"/>
      </w:rPr>
      <w:drawing>
        <wp:anchor distT="0" distB="0" distL="114300" distR="114300" simplePos="0" relativeHeight="251662336" behindDoc="1" locked="0" layoutInCell="1" allowOverlap="1" wp14:anchorId="149E3EBF" wp14:editId="15D9D498">
          <wp:simplePos x="0" y="0"/>
          <wp:positionH relativeFrom="column">
            <wp:posOffset>-768350</wp:posOffset>
          </wp:positionH>
          <wp:positionV relativeFrom="paragraph">
            <wp:posOffset>-328930</wp:posOffset>
          </wp:positionV>
          <wp:extent cx="7516368" cy="65836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516368" cy="6583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30EC" w:rsidRDefault="005030E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EC" w:rsidRPr="00224DF2" w:rsidRDefault="005030EC" w:rsidP="00EE4897">
    <w:pPr>
      <w:pStyle w:val="Header"/>
      <w:tabs>
        <w:tab w:val="clear" w:pos="4320"/>
        <w:tab w:val="clear" w:pos="8640"/>
        <w:tab w:val="center" w:pos="4680"/>
      </w:tabs>
      <w:ind w:right="-720"/>
      <w:jc w:val="right"/>
      <w:rPr>
        <w:rFonts w:ascii="Century Gothic" w:hAnsi="Century Gothic"/>
        <w:i/>
        <w:smallCaps/>
        <w:sz w:val="20"/>
      </w:rPr>
    </w:pPr>
    <w:r>
      <w:rPr>
        <w:rFonts w:asciiTheme="majorHAnsi" w:hAnsiTheme="majorHAnsi" w:cstheme="majorHAnsi"/>
        <w:b/>
        <w:color w:val="FFFFFF" w:themeColor="background1"/>
      </w:rPr>
      <w:t>Los Angeles Acknowledgements</w:t>
    </w:r>
    <w:r w:rsidRPr="00194823">
      <w:rPr>
        <w:rFonts w:asciiTheme="majorHAnsi" w:hAnsiTheme="majorHAnsi" w:cstheme="majorHAnsi"/>
        <w:b/>
        <w:noProof/>
        <w:color w:val="FFFFFF" w:themeColor="background1"/>
      </w:rPr>
      <w:t xml:space="preserve"> </w:t>
    </w:r>
    <w:r w:rsidRPr="00194823">
      <w:rPr>
        <w:rFonts w:asciiTheme="majorHAnsi" w:hAnsiTheme="majorHAnsi" w:cstheme="majorHAnsi"/>
        <w:b/>
        <w:noProof/>
        <w:color w:val="FFFFFF" w:themeColor="background1"/>
      </w:rPr>
      <w:drawing>
        <wp:anchor distT="0" distB="0" distL="114300" distR="114300" simplePos="0" relativeHeight="251664384" behindDoc="1" locked="0" layoutInCell="1" allowOverlap="1" wp14:anchorId="2D7EFD06" wp14:editId="7BBDA9EA">
          <wp:simplePos x="0" y="0"/>
          <wp:positionH relativeFrom="column">
            <wp:posOffset>-768350</wp:posOffset>
          </wp:positionH>
          <wp:positionV relativeFrom="paragraph">
            <wp:posOffset>-328930</wp:posOffset>
          </wp:positionV>
          <wp:extent cx="7516368" cy="658368"/>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516368" cy="6583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30EC" w:rsidRDefault="005030E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EC" w:rsidRPr="00224DF2" w:rsidRDefault="005030EC" w:rsidP="00EE4897">
    <w:pPr>
      <w:pStyle w:val="Header"/>
      <w:tabs>
        <w:tab w:val="clear" w:pos="4320"/>
        <w:tab w:val="clear" w:pos="8640"/>
        <w:tab w:val="center" w:pos="4680"/>
      </w:tabs>
      <w:ind w:right="-720"/>
      <w:jc w:val="right"/>
      <w:rPr>
        <w:rFonts w:ascii="Century Gothic" w:hAnsi="Century Gothic"/>
        <w:i/>
        <w:smallCaps/>
        <w:sz w:val="20"/>
      </w:rPr>
    </w:pPr>
    <w:r>
      <w:rPr>
        <w:rFonts w:asciiTheme="majorHAnsi" w:hAnsiTheme="majorHAnsi" w:cstheme="majorHAnsi"/>
        <w:b/>
        <w:color w:val="FFFFFF" w:themeColor="background1"/>
      </w:rPr>
      <w:t>Right to Use this Manual</w:t>
    </w:r>
    <w:r w:rsidRPr="00194823">
      <w:rPr>
        <w:rFonts w:asciiTheme="majorHAnsi" w:hAnsiTheme="majorHAnsi" w:cstheme="majorHAnsi"/>
        <w:b/>
        <w:noProof/>
        <w:color w:val="FFFFFF" w:themeColor="background1"/>
      </w:rPr>
      <w:t xml:space="preserve"> </w:t>
    </w:r>
    <w:r w:rsidRPr="00194823">
      <w:rPr>
        <w:rFonts w:asciiTheme="majorHAnsi" w:hAnsiTheme="majorHAnsi" w:cstheme="majorHAnsi"/>
        <w:b/>
        <w:noProof/>
        <w:color w:val="FFFFFF" w:themeColor="background1"/>
      </w:rPr>
      <w:drawing>
        <wp:anchor distT="0" distB="0" distL="114300" distR="114300" simplePos="0" relativeHeight="251666432" behindDoc="1" locked="0" layoutInCell="1" allowOverlap="1" wp14:anchorId="28127EDF" wp14:editId="689A000F">
          <wp:simplePos x="0" y="0"/>
          <wp:positionH relativeFrom="column">
            <wp:posOffset>-768350</wp:posOffset>
          </wp:positionH>
          <wp:positionV relativeFrom="paragraph">
            <wp:posOffset>-328930</wp:posOffset>
          </wp:positionV>
          <wp:extent cx="7516368" cy="658368"/>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516368" cy="6583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30EC" w:rsidRDefault="005030E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0EC" w:rsidRPr="00224DF2" w:rsidRDefault="005030EC" w:rsidP="00EE4897">
    <w:pPr>
      <w:pStyle w:val="Header"/>
      <w:tabs>
        <w:tab w:val="clear" w:pos="4320"/>
        <w:tab w:val="clear" w:pos="8640"/>
        <w:tab w:val="center" w:pos="4680"/>
      </w:tabs>
      <w:ind w:right="-720"/>
      <w:jc w:val="right"/>
      <w:rPr>
        <w:rFonts w:ascii="Century Gothic" w:hAnsi="Century Gothic"/>
        <w:i/>
        <w:smallCaps/>
        <w:sz w:val="20"/>
      </w:rPr>
    </w:pPr>
    <w:r>
      <w:rPr>
        <w:rFonts w:asciiTheme="majorHAnsi" w:hAnsiTheme="majorHAnsi" w:cstheme="majorHAnsi"/>
        <w:b/>
        <w:color w:val="FFFFFF" w:themeColor="background1"/>
      </w:rPr>
      <w:t>Index Table</w:t>
    </w:r>
    <w:r w:rsidRPr="00194823">
      <w:rPr>
        <w:rFonts w:asciiTheme="majorHAnsi" w:hAnsiTheme="majorHAnsi" w:cstheme="majorHAnsi"/>
        <w:b/>
        <w:noProof/>
        <w:color w:val="FFFFFF" w:themeColor="background1"/>
      </w:rPr>
      <w:t xml:space="preserve"> </w:t>
    </w:r>
    <w:r w:rsidRPr="00194823">
      <w:rPr>
        <w:rFonts w:asciiTheme="majorHAnsi" w:hAnsiTheme="majorHAnsi" w:cstheme="majorHAnsi"/>
        <w:b/>
        <w:noProof/>
        <w:color w:val="FFFFFF" w:themeColor="background1"/>
      </w:rPr>
      <w:drawing>
        <wp:anchor distT="0" distB="0" distL="114300" distR="114300" simplePos="0" relativeHeight="251668480" behindDoc="1" locked="0" layoutInCell="1" allowOverlap="1" wp14:anchorId="4C5F0F5E" wp14:editId="75DD798A">
          <wp:simplePos x="0" y="0"/>
          <wp:positionH relativeFrom="column">
            <wp:posOffset>-768350</wp:posOffset>
          </wp:positionH>
          <wp:positionV relativeFrom="paragraph">
            <wp:posOffset>-328930</wp:posOffset>
          </wp:positionV>
          <wp:extent cx="7516368" cy="658368"/>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7516368" cy="6583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30EC" w:rsidRDefault="005030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E4140"/>
    <w:multiLevelType w:val="hybridMultilevel"/>
    <w:tmpl w:val="541A00AC"/>
    <w:lvl w:ilvl="0" w:tplc="BEEAB19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D59CF"/>
    <w:multiLevelType w:val="hybridMultilevel"/>
    <w:tmpl w:val="2EDAB2B6"/>
    <w:lvl w:ilvl="0" w:tplc="388232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792EA1"/>
    <w:multiLevelType w:val="hybridMultilevel"/>
    <w:tmpl w:val="215E59C0"/>
    <w:lvl w:ilvl="0" w:tplc="388232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003C0B"/>
    <w:multiLevelType w:val="hybridMultilevel"/>
    <w:tmpl w:val="6FC20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82B03"/>
    <w:multiLevelType w:val="hybridMultilevel"/>
    <w:tmpl w:val="A432B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E55132"/>
    <w:multiLevelType w:val="hybridMultilevel"/>
    <w:tmpl w:val="4574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A3208E"/>
    <w:multiLevelType w:val="hybridMultilevel"/>
    <w:tmpl w:val="5AF4A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31456F"/>
    <w:multiLevelType w:val="hybridMultilevel"/>
    <w:tmpl w:val="610EB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192CFD"/>
    <w:multiLevelType w:val="hybridMultilevel"/>
    <w:tmpl w:val="407C5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1F7AFE"/>
    <w:multiLevelType w:val="hybridMultilevel"/>
    <w:tmpl w:val="58B2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B86C4A"/>
    <w:multiLevelType w:val="hybridMultilevel"/>
    <w:tmpl w:val="235CF34A"/>
    <w:lvl w:ilvl="0" w:tplc="EC3C4CCC">
      <w:start w:val="1"/>
      <w:numFmt w:val="decimal"/>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A52DA2"/>
    <w:multiLevelType w:val="hybridMultilevel"/>
    <w:tmpl w:val="37DC3CFA"/>
    <w:lvl w:ilvl="0" w:tplc="56849F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EE0CAB"/>
    <w:multiLevelType w:val="hybridMultilevel"/>
    <w:tmpl w:val="3F3AF052"/>
    <w:lvl w:ilvl="0" w:tplc="2CD69B72">
      <w:start w:val="1"/>
      <w:numFmt w:val="bullet"/>
      <w:lvlText w:val="-"/>
      <w:lvlJc w:val="left"/>
      <w:pPr>
        <w:tabs>
          <w:tab w:val="num" w:pos="720"/>
        </w:tabs>
        <w:ind w:left="720" w:hanging="360"/>
      </w:pPr>
      <w:rPr>
        <w:rFonts w:ascii="Times New Roman" w:hAnsi="Times New Roman" w:hint="default"/>
      </w:rPr>
    </w:lvl>
    <w:lvl w:ilvl="1" w:tplc="FE30367C" w:tentative="1">
      <w:start w:val="1"/>
      <w:numFmt w:val="bullet"/>
      <w:lvlText w:val="-"/>
      <w:lvlJc w:val="left"/>
      <w:pPr>
        <w:tabs>
          <w:tab w:val="num" w:pos="1440"/>
        </w:tabs>
        <w:ind w:left="1440" w:hanging="360"/>
      </w:pPr>
      <w:rPr>
        <w:rFonts w:ascii="Times New Roman" w:hAnsi="Times New Roman" w:hint="default"/>
      </w:rPr>
    </w:lvl>
    <w:lvl w:ilvl="2" w:tplc="AEE03C96" w:tentative="1">
      <w:start w:val="1"/>
      <w:numFmt w:val="bullet"/>
      <w:lvlText w:val="-"/>
      <w:lvlJc w:val="left"/>
      <w:pPr>
        <w:tabs>
          <w:tab w:val="num" w:pos="2160"/>
        </w:tabs>
        <w:ind w:left="2160" w:hanging="360"/>
      </w:pPr>
      <w:rPr>
        <w:rFonts w:ascii="Times New Roman" w:hAnsi="Times New Roman" w:hint="default"/>
      </w:rPr>
    </w:lvl>
    <w:lvl w:ilvl="3" w:tplc="C450C9AE" w:tentative="1">
      <w:start w:val="1"/>
      <w:numFmt w:val="bullet"/>
      <w:lvlText w:val="-"/>
      <w:lvlJc w:val="left"/>
      <w:pPr>
        <w:tabs>
          <w:tab w:val="num" w:pos="2880"/>
        </w:tabs>
        <w:ind w:left="2880" w:hanging="360"/>
      </w:pPr>
      <w:rPr>
        <w:rFonts w:ascii="Times New Roman" w:hAnsi="Times New Roman" w:hint="default"/>
      </w:rPr>
    </w:lvl>
    <w:lvl w:ilvl="4" w:tplc="D54C6622" w:tentative="1">
      <w:start w:val="1"/>
      <w:numFmt w:val="bullet"/>
      <w:lvlText w:val="-"/>
      <w:lvlJc w:val="left"/>
      <w:pPr>
        <w:tabs>
          <w:tab w:val="num" w:pos="3600"/>
        </w:tabs>
        <w:ind w:left="3600" w:hanging="360"/>
      </w:pPr>
      <w:rPr>
        <w:rFonts w:ascii="Times New Roman" w:hAnsi="Times New Roman" w:hint="default"/>
      </w:rPr>
    </w:lvl>
    <w:lvl w:ilvl="5" w:tplc="B8729544" w:tentative="1">
      <w:start w:val="1"/>
      <w:numFmt w:val="bullet"/>
      <w:lvlText w:val="-"/>
      <w:lvlJc w:val="left"/>
      <w:pPr>
        <w:tabs>
          <w:tab w:val="num" w:pos="4320"/>
        </w:tabs>
        <w:ind w:left="4320" w:hanging="360"/>
      </w:pPr>
      <w:rPr>
        <w:rFonts w:ascii="Times New Roman" w:hAnsi="Times New Roman" w:hint="default"/>
      </w:rPr>
    </w:lvl>
    <w:lvl w:ilvl="6" w:tplc="D1600008" w:tentative="1">
      <w:start w:val="1"/>
      <w:numFmt w:val="bullet"/>
      <w:lvlText w:val="-"/>
      <w:lvlJc w:val="left"/>
      <w:pPr>
        <w:tabs>
          <w:tab w:val="num" w:pos="5040"/>
        </w:tabs>
        <w:ind w:left="5040" w:hanging="360"/>
      </w:pPr>
      <w:rPr>
        <w:rFonts w:ascii="Times New Roman" w:hAnsi="Times New Roman" w:hint="default"/>
      </w:rPr>
    </w:lvl>
    <w:lvl w:ilvl="7" w:tplc="892CBC78" w:tentative="1">
      <w:start w:val="1"/>
      <w:numFmt w:val="bullet"/>
      <w:lvlText w:val="-"/>
      <w:lvlJc w:val="left"/>
      <w:pPr>
        <w:tabs>
          <w:tab w:val="num" w:pos="5760"/>
        </w:tabs>
        <w:ind w:left="5760" w:hanging="360"/>
      </w:pPr>
      <w:rPr>
        <w:rFonts w:ascii="Times New Roman" w:hAnsi="Times New Roman" w:hint="default"/>
      </w:rPr>
    </w:lvl>
    <w:lvl w:ilvl="8" w:tplc="B7EEC5C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9476AA0"/>
    <w:multiLevelType w:val="hybridMultilevel"/>
    <w:tmpl w:val="A46EA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2"/>
  </w:num>
  <w:num w:numId="6">
    <w:abstractNumId w:val="1"/>
  </w:num>
  <w:num w:numId="7">
    <w:abstractNumId w:val="3"/>
  </w:num>
  <w:num w:numId="8">
    <w:abstractNumId w:val="0"/>
  </w:num>
  <w:num w:numId="9">
    <w:abstractNumId w:val="7"/>
  </w:num>
  <w:num w:numId="10">
    <w:abstractNumId w:val="9"/>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3F"/>
    <w:rsid w:val="00006CBE"/>
    <w:rsid w:val="00007542"/>
    <w:rsid w:val="00017D3B"/>
    <w:rsid w:val="00021EFD"/>
    <w:rsid w:val="00033DC2"/>
    <w:rsid w:val="00035772"/>
    <w:rsid w:val="000516F2"/>
    <w:rsid w:val="0005171D"/>
    <w:rsid w:val="0005624C"/>
    <w:rsid w:val="0007153A"/>
    <w:rsid w:val="00072EE8"/>
    <w:rsid w:val="0008377A"/>
    <w:rsid w:val="00092477"/>
    <w:rsid w:val="000A11D1"/>
    <w:rsid w:val="000A1258"/>
    <w:rsid w:val="000A196B"/>
    <w:rsid w:val="000A1C4B"/>
    <w:rsid w:val="000A1E04"/>
    <w:rsid w:val="000A37F0"/>
    <w:rsid w:val="000A4227"/>
    <w:rsid w:val="000B0059"/>
    <w:rsid w:val="000B7897"/>
    <w:rsid w:val="000D03A3"/>
    <w:rsid w:val="000D1546"/>
    <w:rsid w:val="000D15D5"/>
    <w:rsid w:val="000E0F24"/>
    <w:rsid w:val="000E3F91"/>
    <w:rsid w:val="000E5E6C"/>
    <w:rsid w:val="00101A83"/>
    <w:rsid w:val="001106D9"/>
    <w:rsid w:val="0011276D"/>
    <w:rsid w:val="00120653"/>
    <w:rsid w:val="00122AEE"/>
    <w:rsid w:val="0013735C"/>
    <w:rsid w:val="00156DB9"/>
    <w:rsid w:val="00160D5E"/>
    <w:rsid w:val="00175176"/>
    <w:rsid w:val="0018781E"/>
    <w:rsid w:val="001902DB"/>
    <w:rsid w:val="00191815"/>
    <w:rsid w:val="00193DF6"/>
    <w:rsid w:val="0019754C"/>
    <w:rsid w:val="001A047D"/>
    <w:rsid w:val="001A45DB"/>
    <w:rsid w:val="001A5850"/>
    <w:rsid w:val="001B0387"/>
    <w:rsid w:val="001B03A9"/>
    <w:rsid w:val="001B3174"/>
    <w:rsid w:val="001B6841"/>
    <w:rsid w:val="001B7C56"/>
    <w:rsid w:val="001D5F05"/>
    <w:rsid w:val="001E0F25"/>
    <w:rsid w:val="001E3B37"/>
    <w:rsid w:val="001E48C0"/>
    <w:rsid w:val="001F0BA4"/>
    <w:rsid w:val="001F1028"/>
    <w:rsid w:val="001F105B"/>
    <w:rsid w:val="001F3385"/>
    <w:rsid w:val="001F3F14"/>
    <w:rsid w:val="001F65CA"/>
    <w:rsid w:val="00204184"/>
    <w:rsid w:val="00207A50"/>
    <w:rsid w:val="00207B8E"/>
    <w:rsid w:val="002213CD"/>
    <w:rsid w:val="00224DF2"/>
    <w:rsid w:val="002265AD"/>
    <w:rsid w:val="00233AF4"/>
    <w:rsid w:val="00235A94"/>
    <w:rsid w:val="00236BD0"/>
    <w:rsid w:val="002421D3"/>
    <w:rsid w:val="00242778"/>
    <w:rsid w:val="00243323"/>
    <w:rsid w:val="002452D5"/>
    <w:rsid w:val="002606AD"/>
    <w:rsid w:val="00264F47"/>
    <w:rsid w:val="002707B3"/>
    <w:rsid w:val="00274E36"/>
    <w:rsid w:val="002768C1"/>
    <w:rsid w:val="00276B9B"/>
    <w:rsid w:val="002907A8"/>
    <w:rsid w:val="002917D1"/>
    <w:rsid w:val="002929CF"/>
    <w:rsid w:val="00293E79"/>
    <w:rsid w:val="00293FF4"/>
    <w:rsid w:val="00294B29"/>
    <w:rsid w:val="00295CD0"/>
    <w:rsid w:val="00297403"/>
    <w:rsid w:val="002A391E"/>
    <w:rsid w:val="002A6369"/>
    <w:rsid w:val="002A718E"/>
    <w:rsid w:val="002B4DAA"/>
    <w:rsid w:val="002B6139"/>
    <w:rsid w:val="002C4285"/>
    <w:rsid w:val="002D09E6"/>
    <w:rsid w:val="002E191D"/>
    <w:rsid w:val="002E2F1F"/>
    <w:rsid w:val="002F50A2"/>
    <w:rsid w:val="002F6EB5"/>
    <w:rsid w:val="003030C1"/>
    <w:rsid w:val="00304EB2"/>
    <w:rsid w:val="00311FC5"/>
    <w:rsid w:val="0031780A"/>
    <w:rsid w:val="0032445D"/>
    <w:rsid w:val="00344E3F"/>
    <w:rsid w:val="00352024"/>
    <w:rsid w:val="003637E5"/>
    <w:rsid w:val="00363E0B"/>
    <w:rsid w:val="00364895"/>
    <w:rsid w:val="003675F0"/>
    <w:rsid w:val="003A645B"/>
    <w:rsid w:val="003B7A07"/>
    <w:rsid w:val="003C6FCE"/>
    <w:rsid w:val="003D2B2F"/>
    <w:rsid w:val="003D3397"/>
    <w:rsid w:val="003D3B23"/>
    <w:rsid w:val="003E1534"/>
    <w:rsid w:val="003F1DB2"/>
    <w:rsid w:val="003F7384"/>
    <w:rsid w:val="003F7416"/>
    <w:rsid w:val="003F7D1C"/>
    <w:rsid w:val="004020D1"/>
    <w:rsid w:val="00412012"/>
    <w:rsid w:val="0042028B"/>
    <w:rsid w:val="00425BF7"/>
    <w:rsid w:val="0042766B"/>
    <w:rsid w:val="00437CB4"/>
    <w:rsid w:val="004665EE"/>
    <w:rsid w:val="00481FC5"/>
    <w:rsid w:val="00487A49"/>
    <w:rsid w:val="00491026"/>
    <w:rsid w:val="00496518"/>
    <w:rsid w:val="004A37D5"/>
    <w:rsid w:val="004A7934"/>
    <w:rsid w:val="004E1890"/>
    <w:rsid w:val="004E21C4"/>
    <w:rsid w:val="004F0787"/>
    <w:rsid w:val="004F23F8"/>
    <w:rsid w:val="004F2E76"/>
    <w:rsid w:val="004F59FE"/>
    <w:rsid w:val="0050081B"/>
    <w:rsid w:val="005022B2"/>
    <w:rsid w:val="005030EC"/>
    <w:rsid w:val="005379AC"/>
    <w:rsid w:val="005379FA"/>
    <w:rsid w:val="005475B9"/>
    <w:rsid w:val="00550EE4"/>
    <w:rsid w:val="0055252B"/>
    <w:rsid w:val="0055300A"/>
    <w:rsid w:val="00556983"/>
    <w:rsid w:val="0055703F"/>
    <w:rsid w:val="00567F22"/>
    <w:rsid w:val="00570741"/>
    <w:rsid w:val="00570EF5"/>
    <w:rsid w:val="00574A99"/>
    <w:rsid w:val="00580B61"/>
    <w:rsid w:val="005850C7"/>
    <w:rsid w:val="00585A92"/>
    <w:rsid w:val="00590484"/>
    <w:rsid w:val="005A2C43"/>
    <w:rsid w:val="005A4101"/>
    <w:rsid w:val="005C13D6"/>
    <w:rsid w:val="005D3A2B"/>
    <w:rsid w:val="005D6AFF"/>
    <w:rsid w:val="005E0B05"/>
    <w:rsid w:val="005E4486"/>
    <w:rsid w:val="005F4555"/>
    <w:rsid w:val="006025B7"/>
    <w:rsid w:val="006055E8"/>
    <w:rsid w:val="00607C54"/>
    <w:rsid w:val="00612299"/>
    <w:rsid w:val="00623F7C"/>
    <w:rsid w:val="006339B1"/>
    <w:rsid w:val="00634D68"/>
    <w:rsid w:val="00637559"/>
    <w:rsid w:val="0066399A"/>
    <w:rsid w:val="00665935"/>
    <w:rsid w:val="00666C6F"/>
    <w:rsid w:val="00667D31"/>
    <w:rsid w:val="00670DE0"/>
    <w:rsid w:val="00675296"/>
    <w:rsid w:val="00680A9D"/>
    <w:rsid w:val="0068106F"/>
    <w:rsid w:val="0068149E"/>
    <w:rsid w:val="00685B09"/>
    <w:rsid w:val="00686B43"/>
    <w:rsid w:val="006A3B11"/>
    <w:rsid w:val="006A5418"/>
    <w:rsid w:val="006B054B"/>
    <w:rsid w:val="006B4FFF"/>
    <w:rsid w:val="006B5CF5"/>
    <w:rsid w:val="006B7FF7"/>
    <w:rsid w:val="006C1B6F"/>
    <w:rsid w:val="006C6C97"/>
    <w:rsid w:val="006D22A7"/>
    <w:rsid w:val="006D32BE"/>
    <w:rsid w:val="006D7DC4"/>
    <w:rsid w:val="006D7F4A"/>
    <w:rsid w:val="006F1A00"/>
    <w:rsid w:val="006F25E9"/>
    <w:rsid w:val="006F56DC"/>
    <w:rsid w:val="006F6DCA"/>
    <w:rsid w:val="006F713C"/>
    <w:rsid w:val="007018CC"/>
    <w:rsid w:val="0070537D"/>
    <w:rsid w:val="007076BE"/>
    <w:rsid w:val="007234FE"/>
    <w:rsid w:val="00731DE4"/>
    <w:rsid w:val="00735AF2"/>
    <w:rsid w:val="0073645D"/>
    <w:rsid w:val="00740BA4"/>
    <w:rsid w:val="00745BDC"/>
    <w:rsid w:val="00746977"/>
    <w:rsid w:val="00750E76"/>
    <w:rsid w:val="00753EF1"/>
    <w:rsid w:val="007766A2"/>
    <w:rsid w:val="007807DF"/>
    <w:rsid w:val="007819EE"/>
    <w:rsid w:val="007905CF"/>
    <w:rsid w:val="00796061"/>
    <w:rsid w:val="007A0405"/>
    <w:rsid w:val="007A5E1D"/>
    <w:rsid w:val="007B1DAA"/>
    <w:rsid w:val="007B62FA"/>
    <w:rsid w:val="007D7E59"/>
    <w:rsid w:val="007E11CE"/>
    <w:rsid w:val="007E2443"/>
    <w:rsid w:val="007E4C78"/>
    <w:rsid w:val="007F2279"/>
    <w:rsid w:val="007F49C4"/>
    <w:rsid w:val="00807B98"/>
    <w:rsid w:val="00814966"/>
    <w:rsid w:val="00842127"/>
    <w:rsid w:val="00842AB8"/>
    <w:rsid w:val="00846B60"/>
    <w:rsid w:val="0085378A"/>
    <w:rsid w:val="00857B15"/>
    <w:rsid w:val="00864DFC"/>
    <w:rsid w:val="00866EE8"/>
    <w:rsid w:val="008740B9"/>
    <w:rsid w:val="00881644"/>
    <w:rsid w:val="008831CB"/>
    <w:rsid w:val="008831F1"/>
    <w:rsid w:val="008835D6"/>
    <w:rsid w:val="008916F7"/>
    <w:rsid w:val="008A5C45"/>
    <w:rsid w:val="008C6D55"/>
    <w:rsid w:val="008D6BF6"/>
    <w:rsid w:val="008E0C37"/>
    <w:rsid w:val="008E358D"/>
    <w:rsid w:val="008E3C67"/>
    <w:rsid w:val="008F235E"/>
    <w:rsid w:val="008F602A"/>
    <w:rsid w:val="0090424A"/>
    <w:rsid w:val="00912BDB"/>
    <w:rsid w:val="00914E21"/>
    <w:rsid w:val="00926718"/>
    <w:rsid w:val="00930DA2"/>
    <w:rsid w:val="009342A2"/>
    <w:rsid w:val="009510AB"/>
    <w:rsid w:val="00951AA9"/>
    <w:rsid w:val="00957AB3"/>
    <w:rsid w:val="00967450"/>
    <w:rsid w:val="00973985"/>
    <w:rsid w:val="00976D64"/>
    <w:rsid w:val="00980481"/>
    <w:rsid w:val="0098667D"/>
    <w:rsid w:val="00992119"/>
    <w:rsid w:val="00996296"/>
    <w:rsid w:val="009B018C"/>
    <w:rsid w:val="009D1976"/>
    <w:rsid w:val="009D76F0"/>
    <w:rsid w:val="009D7F8E"/>
    <w:rsid w:val="009E207C"/>
    <w:rsid w:val="009E2FF6"/>
    <w:rsid w:val="009E36EF"/>
    <w:rsid w:val="009E4366"/>
    <w:rsid w:val="009E597B"/>
    <w:rsid w:val="009F323C"/>
    <w:rsid w:val="009F549B"/>
    <w:rsid w:val="00A05365"/>
    <w:rsid w:val="00A122AD"/>
    <w:rsid w:val="00A14576"/>
    <w:rsid w:val="00A14735"/>
    <w:rsid w:val="00A21DA9"/>
    <w:rsid w:val="00A26BD1"/>
    <w:rsid w:val="00A3241D"/>
    <w:rsid w:val="00A42C77"/>
    <w:rsid w:val="00A443E8"/>
    <w:rsid w:val="00A5144C"/>
    <w:rsid w:val="00A54CEB"/>
    <w:rsid w:val="00A57898"/>
    <w:rsid w:val="00A70C06"/>
    <w:rsid w:val="00A82601"/>
    <w:rsid w:val="00A82C36"/>
    <w:rsid w:val="00AA03CA"/>
    <w:rsid w:val="00AA192D"/>
    <w:rsid w:val="00AB6D90"/>
    <w:rsid w:val="00AC4A5A"/>
    <w:rsid w:val="00AC6298"/>
    <w:rsid w:val="00AE275E"/>
    <w:rsid w:val="00AE43D6"/>
    <w:rsid w:val="00AF42DF"/>
    <w:rsid w:val="00B07F53"/>
    <w:rsid w:val="00B17CD9"/>
    <w:rsid w:val="00B35DA6"/>
    <w:rsid w:val="00B41A69"/>
    <w:rsid w:val="00B45657"/>
    <w:rsid w:val="00B51488"/>
    <w:rsid w:val="00B70E7D"/>
    <w:rsid w:val="00B8415F"/>
    <w:rsid w:val="00B84A40"/>
    <w:rsid w:val="00B85526"/>
    <w:rsid w:val="00BA2482"/>
    <w:rsid w:val="00BA4C1A"/>
    <w:rsid w:val="00BC3A11"/>
    <w:rsid w:val="00BC3C02"/>
    <w:rsid w:val="00BC47C7"/>
    <w:rsid w:val="00BC7EC3"/>
    <w:rsid w:val="00BD2745"/>
    <w:rsid w:val="00BD3B80"/>
    <w:rsid w:val="00BD4619"/>
    <w:rsid w:val="00BE1FAE"/>
    <w:rsid w:val="00BF00BB"/>
    <w:rsid w:val="00BF1566"/>
    <w:rsid w:val="00BF4882"/>
    <w:rsid w:val="00BF6B13"/>
    <w:rsid w:val="00C01B3C"/>
    <w:rsid w:val="00C05B95"/>
    <w:rsid w:val="00C14431"/>
    <w:rsid w:val="00C1516B"/>
    <w:rsid w:val="00C15978"/>
    <w:rsid w:val="00C32F88"/>
    <w:rsid w:val="00C350D6"/>
    <w:rsid w:val="00C36454"/>
    <w:rsid w:val="00C36939"/>
    <w:rsid w:val="00C36FD7"/>
    <w:rsid w:val="00C3722A"/>
    <w:rsid w:val="00C471BE"/>
    <w:rsid w:val="00C632C6"/>
    <w:rsid w:val="00C738D7"/>
    <w:rsid w:val="00C74615"/>
    <w:rsid w:val="00C74C29"/>
    <w:rsid w:val="00C77F0D"/>
    <w:rsid w:val="00C84CED"/>
    <w:rsid w:val="00C85A72"/>
    <w:rsid w:val="00C90D97"/>
    <w:rsid w:val="00C961BA"/>
    <w:rsid w:val="00CA5E67"/>
    <w:rsid w:val="00CA757B"/>
    <w:rsid w:val="00CB4D2A"/>
    <w:rsid w:val="00CC1321"/>
    <w:rsid w:val="00CE4125"/>
    <w:rsid w:val="00CE4EA9"/>
    <w:rsid w:val="00CE5F36"/>
    <w:rsid w:val="00CE67A6"/>
    <w:rsid w:val="00CF3A75"/>
    <w:rsid w:val="00CF72AB"/>
    <w:rsid w:val="00D10CDC"/>
    <w:rsid w:val="00D11D7F"/>
    <w:rsid w:val="00D27D47"/>
    <w:rsid w:val="00D315DD"/>
    <w:rsid w:val="00D33545"/>
    <w:rsid w:val="00D3514D"/>
    <w:rsid w:val="00D41958"/>
    <w:rsid w:val="00D50266"/>
    <w:rsid w:val="00D563EE"/>
    <w:rsid w:val="00D61F70"/>
    <w:rsid w:val="00D63499"/>
    <w:rsid w:val="00D75B4D"/>
    <w:rsid w:val="00D807DC"/>
    <w:rsid w:val="00D81774"/>
    <w:rsid w:val="00D866A1"/>
    <w:rsid w:val="00D90417"/>
    <w:rsid w:val="00DA01F6"/>
    <w:rsid w:val="00DA1573"/>
    <w:rsid w:val="00DA1F4C"/>
    <w:rsid w:val="00DA60FD"/>
    <w:rsid w:val="00DA6F26"/>
    <w:rsid w:val="00DB0D79"/>
    <w:rsid w:val="00DB3F60"/>
    <w:rsid w:val="00DC1A1B"/>
    <w:rsid w:val="00DC7002"/>
    <w:rsid w:val="00DD2A82"/>
    <w:rsid w:val="00DD6D8F"/>
    <w:rsid w:val="00DE2E7F"/>
    <w:rsid w:val="00DF55B8"/>
    <w:rsid w:val="00DF58A9"/>
    <w:rsid w:val="00E00396"/>
    <w:rsid w:val="00E026AA"/>
    <w:rsid w:val="00E0481C"/>
    <w:rsid w:val="00E10967"/>
    <w:rsid w:val="00E24412"/>
    <w:rsid w:val="00E26457"/>
    <w:rsid w:val="00E31C76"/>
    <w:rsid w:val="00E32233"/>
    <w:rsid w:val="00E340DE"/>
    <w:rsid w:val="00E3588E"/>
    <w:rsid w:val="00E36B54"/>
    <w:rsid w:val="00E57795"/>
    <w:rsid w:val="00E60831"/>
    <w:rsid w:val="00E661F2"/>
    <w:rsid w:val="00E663C8"/>
    <w:rsid w:val="00E70012"/>
    <w:rsid w:val="00E75E62"/>
    <w:rsid w:val="00E77691"/>
    <w:rsid w:val="00E849C4"/>
    <w:rsid w:val="00E86B40"/>
    <w:rsid w:val="00EA0FE7"/>
    <w:rsid w:val="00EA4805"/>
    <w:rsid w:val="00EA7703"/>
    <w:rsid w:val="00EB7F11"/>
    <w:rsid w:val="00EC7C33"/>
    <w:rsid w:val="00ED19D5"/>
    <w:rsid w:val="00ED5309"/>
    <w:rsid w:val="00EE086F"/>
    <w:rsid w:val="00EE1D57"/>
    <w:rsid w:val="00EE4897"/>
    <w:rsid w:val="00EE5057"/>
    <w:rsid w:val="00EF397F"/>
    <w:rsid w:val="00EF3CF7"/>
    <w:rsid w:val="00EF60C4"/>
    <w:rsid w:val="00EF7A7B"/>
    <w:rsid w:val="00F00909"/>
    <w:rsid w:val="00F0159C"/>
    <w:rsid w:val="00F05AC2"/>
    <w:rsid w:val="00F136C8"/>
    <w:rsid w:val="00F26AB2"/>
    <w:rsid w:val="00F27EC0"/>
    <w:rsid w:val="00F50D88"/>
    <w:rsid w:val="00F547BB"/>
    <w:rsid w:val="00F54E12"/>
    <w:rsid w:val="00F54F52"/>
    <w:rsid w:val="00F61508"/>
    <w:rsid w:val="00F61E2D"/>
    <w:rsid w:val="00F62BD7"/>
    <w:rsid w:val="00F73C43"/>
    <w:rsid w:val="00F7631D"/>
    <w:rsid w:val="00F77CE9"/>
    <w:rsid w:val="00F801D0"/>
    <w:rsid w:val="00F802F2"/>
    <w:rsid w:val="00F824BD"/>
    <w:rsid w:val="00F94718"/>
    <w:rsid w:val="00F95984"/>
    <w:rsid w:val="00FA4FC6"/>
    <w:rsid w:val="00FB6929"/>
    <w:rsid w:val="00FC02D5"/>
    <w:rsid w:val="00FD0E25"/>
    <w:rsid w:val="00FD3870"/>
    <w:rsid w:val="00FE04DA"/>
    <w:rsid w:val="00FE1C9F"/>
    <w:rsid w:val="00FF55E0"/>
    <w:rsid w:val="00FF60AC"/>
    <w:rsid w:val="00FF6247"/>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718"/>
    <w:pPr>
      <w:spacing w:after="0"/>
      <w:jc w:val="both"/>
    </w:pPr>
    <w:rPr>
      <w:rFonts w:ascii="Optima" w:hAnsi="Optima"/>
    </w:rPr>
  </w:style>
  <w:style w:type="paragraph" w:styleId="Heading1">
    <w:name w:val="heading 1"/>
    <w:basedOn w:val="Normal"/>
    <w:next w:val="Normal"/>
    <w:link w:val="Heading1Char"/>
    <w:uiPriority w:val="9"/>
    <w:qFormat/>
    <w:rsid w:val="00F94718"/>
    <w:pPr>
      <w:keepNext/>
      <w:keepLines/>
      <w:spacing w:before="480"/>
      <w:outlineLvl w:val="0"/>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47959"/>
    <w:rPr>
      <w:rFonts w:ascii="Lucida Grande" w:hAnsi="Lucida Grande"/>
      <w:sz w:val="18"/>
      <w:szCs w:val="18"/>
    </w:rPr>
  </w:style>
  <w:style w:type="character" w:customStyle="1" w:styleId="BalloonTextChar">
    <w:name w:val="Balloon Text Char"/>
    <w:basedOn w:val="DefaultParagraphFont"/>
    <w:uiPriority w:val="99"/>
    <w:semiHidden/>
    <w:rsid w:val="0036544C"/>
    <w:rPr>
      <w:rFonts w:ascii="Lucida Grande" w:hAnsi="Lucida Grande"/>
      <w:sz w:val="18"/>
      <w:szCs w:val="18"/>
    </w:rPr>
  </w:style>
  <w:style w:type="character" w:customStyle="1" w:styleId="BalloonTextChar0">
    <w:name w:val="Balloon Text Char"/>
    <w:basedOn w:val="DefaultParagraphFont"/>
    <w:uiPriority w:val="99"/>
    <w:semiHidden/>
    <w:rsid w:val="0036544C"/>
    <w:rPr>
      <w:rFonts w:ascii="Lucida Grande" w:hAnsi="Lucida Grande"/>
      <w:sz w:val="18"/>
      <w:szCs w:val="18"/>
    </w:rPr>
  </w:style>
  <w:style w:type="character" w:customStyle="1" w:styleId="BalloonTextChar2">
    <w:name w:val="Balloon Text Char"/>
    <w:basedOn w:val="DefaultParagraphFont"/>
    <w:uiPriority w:val="99"/>
    <w:semiHidden/>
    <w:rsid w:val="0036544C"/>
    <w:rPr>
      <w:rFonts w:ascii="Lucida Grande" w:hAnsi="Lucida Grande"/>
      <w:sz w:val="18"/>
      <w:szCs w:val="18"/>
    </w:rPr>
  </w:style>
  <w:style w:type="character" w:customStyle="1" w:styleId="BalloonTextChar3">
    <w:name w:val="Balloon Text Char"/>
    <w:basedOn w:val="DefaultParagraphFont"/>
    <w:uiPriority w:val="99"/>
    <w:semiHidden/>
    <w:rsid w:val="0036544C"/>
    <w:rPr>
      <w:rFonts w:ascii="Lucida Grande" w:hAnsi="Lucida Grande"/>
      <w:sz w:val="18"/>
      <w:szCs w:val="18"/>
    </w:rPr>
  </w:style>
  <w:style w:type="character" w:customStyle="1" w:styleId="BalloonTextChar4">
    <w:name w:val="Balloon Text Char"/>
    <w:basedOn w:val="DefaultParagraphFont"/>
    <w:uiPriority w:val="99"/>
    <w:semiHidden/>
    <w:rsid w:val="00046CE2"/>
    <w:rPr>
      <w:rFonts w:ascii="Lucida Grande" w:hAnsi="Lucida Grande"/>
      <w:sz w:val="18"/>
      <w:szCs w:val="18"/>
    </w:rPr>
  </w:style>
  <w:style w:type="character" w:customStyle="1" w:styleId="BalloonTextChar5">
    <w:name w:val="Balloon Text Char"/>
    <w:basedOn w:val="DefaultParagraphFont"/>
    <w:uiPriority w:val="99"/>
    <w:semiHidden/>
    <w:rsid w:val="00C4623D"/>
    <w:rPr>
      <w:rFonts w:ascii="Lucida Grande" w:hAnsi="Lucida Grande"/>
      <w:sz w:val="18"/>
      <w:szCs w:val="18"/>
    </w:rPr>
  </w:style>
  <w:style w:type="character" w:customStyle="1" w:styleId="BalloonTextChar6">
    <w:name w:val="Balloon Text Char"/>
    <w:basedOn w:val="DefaultParagraphFont"/>
    <w:uiPriority w:val="99"/>
    <w:semiHidden/>
    <w:rsid w:val="00C4623D"/>
    <w:rPr>
      <w:rFonts w:ascii="Lucida Grande" w:hAnsi="Lucida Grande"/>
      <w:sz w:val="18"/>
      <w:szCs w:val="18"/>
    </w:rPr>
  </w:style>
  <w:style w:type="character" w:customStyle="1" w:styleId="BalloonTextChar7">
    <w:name w:val="Balloon Text Char"/>
    <w:basedOn w:val="DefaultParagraphFont"/>
    <w:uiPriority w:val="99"/>
    <w:semiHidden/>
    <w:rsid w:val="00C4623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A47959"/>
    <w:rPr>
      <w:rFonts w:ascii="Lucida Grande" w:hAnsi="Lucida Grande"/>
      <w:sz w:val="18"/>
      <w:szCs w:val="18"/>
    </w:rPr>
  </w:style>
  <w:style w:type="paragraph" w:styleId="Header">
    <w:name w:val="header"/>
    <w:basedOn w:val="Normal"/>
    <w:link w:val="HeaderChar"/>
    <w:uiPriority w:val="99"/>
    <w:unhideWhenUsed/>
    <w:rsid w:val="00F94718"/>
    <w:pPr>
      <w:tabs>
        <w:tab w:val="center" w:pos="4320"/>
        <w:tab w:val="right" w:pos="8640"/>
      </w:tabs>
    </w:pPr>
  </w:style>
  <w:style w:type="character" w:customStyle="1" w:styleId="HeaderChar">
    <w:name w:val="Header Char"/>
    <w:basedOn w:val="DefaultParagraphFont"/>
    <w:link w:val="Header"/>
    <w:uiPriority w:val="99"/>
    <w:rsid w:val="00F94718"/>
  </w:style>
  <w:style w:type="paragraph" w:styleId="Footer">
    <w:name w:val="footer"/>
    <w:basedOn w:val="Normal"/>
    <w:link w:val="FooterChar"/>
    <w:uiPriority w:val="99"/>
    <w:unhideWhenUsed/>
    <w:rsid w:val="00F94718"/>
    <w:pPr>
      <w:tabs>
        <w:tab w:val="center" w:pos="4320"/>
        <w:tab w:val="right" w:pos="8640"/>
      </w:tabs>
    </w:pPr>
  </w:style>
  <w:style w:type="character" w:customStyle="1" w:styleId="FooterChar">
    <w:name w:val="Footer Char"/>
    <w:basedOn w:val="DefaultParagraphFont"/>
    <w:link w:val="Footer"/>
    <w:uiPriority w:val="99"/>
    <w:rsid w:val="00F94718"/>
  </w:style>
  <w:style w:type="character" w:customStyle="1" w:styleId="Heading1Char">
    <w:name w:val="Heading 1 Char"/>
    <w:basedOn w:val="DefaultParagraphFont"/>
    <w:link w:val="Heading1"/>
    <w:uiPriority w:val="9"/>
    <w:rsid w:val="00F94718"/>
    <w:rPr>
      <w:rFonts w:asciiTheme="majorHAnsi" w:eastAsiaTheme="majorEastAsia" w:hAnsiTheme="majorHAnsi" w:cstheme="majorBidi"/>
      <w:b/>
      <w:bCs/>
      <w:sz w:val="32"/>
      <w:szCs w:val="32"/>
    </w:rPr>
  </w:style>
  <w:style w:type="character" w:styleId="PageNumber">
    <w:name w:val="page number"/>
    <w:basedOn w:val="DefaultParagraphFont"/>
    <w:uiPriority w:val="99"/>
    <w:semiHidden/>
    <w:unhideWhenUsed/>
    <w:rsid w:val="00274E36"/>
  </w:style>
  <w:style w:type="paragraph" w:styleId="ListParagraph">
    <w:name w:val="List Paragraph"/>
    <w:basedOn w:val="Normal"/>
    <w:qFormat/>
    <w:rsid w:val="00E75E62"/>
    <w:pPr>
      <w:ind w:left="720"/>
      <w:contextualSpacing/>
    </w:pPr>
  </w:style>
  <w:style w:type="character" w:styleId="CommentReference">
    <w:name w:val="annotation reference"/>
    <w:basedOn w:val="DefaultParagraphFont"/>
    <w:uiPriority w:val="99"/>
    <w:semiHidden/>
    <w:unhideWhenUsed/>
    <w:rsid w:val="00BC3A11"/>
    <w:rPr>
      <w:sz w:val="16"/>
      <w:szCs w:val="16"/>
    </w:rPr>
  </w:style>
  <w:style w:type="paragraph" w:styleId="CommentText">
    <w:name w:val="annotation text"/>
    <w:basedOn w:val="Normal"/>
    <w:link w:val="CommentTextChar"/>
    <w:uiPriority w:val="99"/>
    <w:semiHidden/>
    <w:unhideWhenUsed/>
    <w:rsid w:val="00BC3A11"/>
    <w:rPr>
      <w:sz w:val="20"/>
      <w:szCs w:val="20"/>
    </w:rPr>
  </w:style>
  <w:style w:type="character" w:customStyle="1" w:styleId="CommentTextChar">
    <w:name w:val="Comment Text Char"/>
    <w:basedOn w:val="DefaultParagraphFont"/>
    <w:link w:val="CommentText"/>
    <w:uiPriority w:val="99"/>
    <w:semiHidden/>
    <w:rsid w:val="00BC3A11"/>
    <w:rPr>
      <w:rFonts w:ascii="Optima" w:hAnsi="Optima"/>
      <w:sz w:val="20"/>
      <w:szCs w:val="20"/>
    </w:rPr>
  </w:style>
  <w:style w:type="paragraph" w:styleId="CommentSubject">
    <w:name w:val="annotation subject"/>
    <w:basedOn w:val="CommentText"/>
    <w:next w:val="CommentText"/>
    <w:link w:val="CommentSubjectChar"/>
    <w:uiPriority w:val="99"/>
    <w:semiHidden/>
    <w:unhideWhenUsed/>
    <w:rsid w:val="00BC3A11"/>
    <w:rPr>
      <w:b/>
      <w:bCs/>
    </w:rPr>
  </w:style>
  <w:style w:type="character" w:customStyle="1" w:styleId="CommentSubjectChar">
    <w:name w:val="Comment Subject Char"/>
    <w:basedOn w:val="CommentTextChar"/>
    <w:link w:val="CommentSubject"/>
    <w:uiPriority w:val="99"/>
    <w:semiHidden/>
    <w:rsid w:val="00BC3A11"/>
    <w:rPr>
      <w:rFonts w:ascii="Optima" w:hAnsi="Optima"/>
      <w:b/>
      <w:bCs/>
      <w:sz w:val="20"/>
      <w:szCs w:val="20"/>
    </w:rPr>
  </w:style>
  <w:style w:type="paragraph" w:styleId="Revision">
    <w:name w:val="Revision"/>
    <w:hidden/>
    <w:uiPriority w:val="99"/>
    <w:semiHidden/>
    <w:rsid w:val="00BC3A11"/>
    <w:pPr>
      <w:spacing w:after="0"/>
    </w:pPr>
    <w:rPr>
      <w:rFonts w:ascii="Optima" w:hAnsi="Optima"/>
    </w:rPr>
  </w:style>
  <w:style w:type="paragraph" w:customStyle="1" w:styleId="ManualHeading1">
    <w:name w:val="Manual Heading 1"/>
    <w:basedOn w:val="Normal"/>
    <w:qFormat/>
    <w:rsid w:val="00F0159C"/>
    <w:pPr>
      <w:jc w:val="left"/>
    </w:pPr>
    <w:rPr>
      <w:rFonts w:ascii="Copperplate Gothic Light" w:hAnsi="Copperplate Gothic Light"/>
      <w:b/>
      <w:sz w:val="28"/>
    </w:rPr>
  </w:style>
  <w:style w:type="paragraph" w:customStyle="1" w:styleId="ManualHeading2">
    <w:name w:val="Manual Heading 2"/>
    <w:basedOn w:val="Normal"/>
    <w:qFormat/>
    <w:rsid w:val="00D866A1"/>
    <w:pPr>
      <w:jc w:val="left"/>
    </w:pPr>
    <w:rPr>
      <w:rFonts w:ascii="Century Gothic" w:hAnsi="Century Gothic"/>
      <w:smallCaps/>
      <w:sz w:val="28"/>
    </w:rPr>
  </w:style>
  <w:style w:type="paragraph" w:styleId="Caption">
    <w:name w:val="caption"/>
    <w:basedOn w:val="Normal"/>
    <w:next w:val="Normal"/>
    <w:uiPriority w:val="35"/>
    <w:unhideWhenUsed/>
    <w:qFormat/>
    <w:rsid w:val="00A05365"/>
    <w:pPr>
      <w:spacing w:after="200"/>
    </w:pPr>
    <w:rPr>
      <w:b/>
      <w:bCs/>
      <w:color w:val="4F81BD" w:themeColor="accent1"/>
      <w:sz w:val="18"/>
      <w:szCs w:val="18"/>
    </w:rPr>
  </w:style>
  <w:style w:type="paragraph" w:styleId="TOC1">
    <w:name w:val="toc 1"/>
    <w:basedOn w:val="Normal"/>
    <w:next w:val="Normal"/>
    <w:autoRedefine/>
    <w:uiPriority w:val="39"/>
    <w:unhideWhenUsed/>
    <w:rsid w:val="00DC7002"/>
    <w:pPr>
      <w:spacing w:after="100"/>
    </w:pPr>
  </w:style>
  <w:style w:type="paragraph" w:styleId="TOC2">
    <w:name w:val="toc 2"/>
    <w:basedOn w:val="Normal"/>
    <w:next w:val="Normal"/>
    <w:autoRedefine/>
    <w:uiPriority w:val="39"/>
    <w:unhideWhenUsed/>
    <w:rsid w:val="00DC7002"/>
    <w:pPr>
      <w:spacing w:after="100"/>
      <w:ind w:left="240"/>
    </w:pPr>
  </w:style>
  <w:style w:type="paragraph" w:customStyle="1" w:styleId="a">
    <w:name w:val="a"/>
    <w:basedOn w:val="Caption"/>
    <w:qFormat/>
    <w:rsid w:val="008E0C37"/>
    <w:pPr>
      <w:jc w:val="center"/>
    </w:pPr>
    <w:rPr>
      <w:rFonts w:eastAsia="Cambria" w:cs="Times New Roman"/>
      <w:b w:val="0"/>
      <w:i/>
      <w:color w:val="000000"/>
      <w:sz w:val="20"/>
    </w:rPr>
  </w:style>
  <w:style w:type="paragraph" w:customStyle="1" w:styleId="ManualHeading3">
    <w:name w:val="Manual Heading 3"/>
    <w:basedOn w:val="Normal"/>
    <w:qFormat/>
    <w:rsid w:val="004665EE"/>
    <w:pPr>
      <w:jc w:val="left"/>
    </w:pPr>
    <w:rPr>
      <w:rFonts w:eastAsia="Calibri" w:cs="Times New Roman"/>
      <w:u w:val="single"/>
    </w:rPr>
  </w:style>
  <w:style w:type="paragraph" w:styleId="NormalWeb">
    <w:name w:val="Normal (Web)"/>
    <w:basedOn w:val="Normal"/>
    <w:uiPriority w:val="99"/>
    <w:semiHidden/>
    <w:unhideWhenUsed/>
    <w:rsid w:val="00304EB2"/>
    <w:pPr>
      <w:spacing w:before="100" w:beforeAutospacing="1" w:after="100" w:afterAutospacing="1"/>
      <w:jc w:val="left"/>
    </w:pPr>
    <w:rPr>
      <w:rFonts w:ascii="Times New Roman" w:eastAsiaTheme="minorEastAsia" w:hAnsi="Times New Roman" w:cs="Times New Roman"/>
    </w:rPr>
  </w:style>
  <w:style w:type="paragraph" w:customStyle="1" w:styleId="ChapterTitle">
    <w:name w:val="Chapter Title"/>
    <w:basedOn w:val="Normal"/>
    <w:link w:val="ChapterTitleChar"/>
    <w:qFormat/>
    <w:rsid w:val="00120653"/>
    <w:pPr>
      <w:jc w:val="left"/>
    </w:pPr>
    <w:rPr>
      <w:rFonts w:ascii="Copperplate Gothic Bold" w:eastAsia="Calibri" w:hAnsi="Copperplate Gothic Bold" w:cs="Times New Roman"/>
      <w:b/>
      <w:color w:val="0000FF"/>
      <w:sz w:val="36"/>
    </w:rPr>
  </w:style>
  <w:style w:type="character" w:customStyle="1" w:styleId="ChapterTitleChar">
    <w:name w:val="Chapter Title Char"/>
    <w:basedOn w:val="DefaultParagraphFont"/>
    <w:link w:val="ChapterTitle"/>
    <w:rsid w:val="00120653"/>
    <w:rPr>
      <w:rFonts w:ascii="Copperplate Gothic Bold" w:eastAsia="Calibri" w:hAnsi="Copperplate Gothic Bold" w:cs="Times New Roman"/>
      <w:b/>
      <w:color w:val="0000FF"/>
      <w:sz w:val="36"/>
    </w:rPr>
  </w:style>
  <w:style w:type="paragraph" w:customStyle="1" w:styleId="Manualtitle">
    <w:name w:val="Manual title"/>
    <w:basedOn w:val="Normal"/>
    <w:link w:val="ManualtitleChar"/>
    <w:qFormat/>
    <w:rsid w:val="00120653"/>
    <w:pPr>
      <w:jc w:val="left"/>
    </w:pPr>
    <w:rPr>
      <w:rFonts w:ascii="Copperplate Gothic Bold" w:hAnsi="Copperplate Gothic Bold"/>
      <w:b/>
      <w:color w:val="0000FF"/>
      <w:sz w:val="36"/>
    </w:rPr>
  </w:style>
  <w:style w:type="character" w:customStyle="1" w:styleId="ManualtitleChar">
    <w:name w:val="Manual title Char"/>
    <w:basedOn w:val="DefaultParagraphFont"/>
    <w:link w:val="Manualtitle"/>
    <w:rsid w:val="00120653"/>
    <w:rPr>
      <w:rFonts w:ascii="Copperplate Gothic Bold" w:hAnsi="Copperplate Gothic Bold"/>
      <w:b/>
      <w:color w:val="0000FF"/>
      <w:sz w:val="36"/>
    </w:rPr>
  </w:style>
  <w:style w:type="character" w:styleId="Hyperlink">
    <w:name w:val="Hyperlink"/>
    <w:basedOn w:val="DefaultParagraphFont"/>
    <w:uiPriority w:val="99"/>
    <w:unhideWhenUsed/>
    <w:rsid w:val="00A82601"/>
    <w:rPr>
      <w:color w:val="0000FF" w:themeColor="hyperlink"/>
      <w:u w:val="single"/>
    </w:rPr>
  </w:style>
  <w:style w:type="character" w:customStyle="1" w:styleId="A4">
    <w:name w:val="A4"/>
    <w:uiPriority w:val="99"/>
    <w:rsid w:val="00CE4EA9"/>
    <w:rPr>
      <w:rFonts w:cs="Futura Std Book"/>
      <w:color w:val="00000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718"/>
    <w:pPr>
      <w:spacing w:after="0"/>
      <w:jc w:val="both"/>
    </w:pPr>
    <w:rPr>
      <w:rFonts w:ascii="Optima" w:hAnsi="Optima"/>
    </w:rPr>
  </w:style>
  <w:style w:type="paragraph" w:styleId="Heading1">
    <w:name w:val="heading 1"/>
    <w:basedOn w:val="Normal"/>
    <w:next w:val="Normal"/>
    <w:link w:val="Heading1Char"/>
    <w:uiPriority w:val="9"/>
    <w:qFormat/>
    <w:rsid w:val="00F94718"/>
    <w:pPr>
      <w:keepNext/>
      <w:keepLines/>
      <w:spacing w:before="480"/>
      <w:outlineLvl w:val="0"/>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47959"/>
    <w:rPr>
      <w:rFonts w:ascii="Lucida Grande" w:hAnsi="Lucida Grande"/>
      <w:sz w:val="18"/>
      <w:szCs w:val="18"/>
    </w:rPr>
  </w:style>
  <w:style w:type="character" w:customStyle="1" w:styleId="BalloonTextChar">
    <w:name w:val="Balloon Text Char"/>
    <w:basedOn w:val="DefaultParagraphFont"/>
    <w:uiPriority w:val="99"/>
    <w:semiHidden/>
    <w:rsid w:val="0036544C"/>
    <w:rPr>
      <w:rFonts w:ascii="Lucida Grande" w:hAnsi="Lucida Grande"/>
      <w:sz w:val="18"/>
      <w:szCs w:val="18"/>
    </w:rPr>
  </w:style>
  <w:style w:type="character" w:customStyle="1" w:styleId="BalloonTextChar0">
    <w:name w:val="Balloon Text Char"/>
    <w:basedOn w:val="DefaultParagraphFont"/>
    <w:uiPriority w:val="99"/>
    <w:semiHidden/>
    <w:rsid w:val="0036544C"/>
    <w:rPr>
      <w:rFonts w:ascii="Lucida Grande" w:hAnsi="Lucida Grande"/>
      <w:sz w:val="18"/>
      <w:szCs w:val="18"/>
    </w:rPr>
  </w:style>
  <w:style w:type="character" w:customStyle="1" w:styleId="BalloonTextChar2">
    <w:name w:val="Balloon Text Char"/>
    <w:basedOn w:val="DefaultParagraphFont"/>
    <w:uiPriority w:val="99"/>
    <w:semiHidden/>
    <w:rsid w:val="0036544C"/>
    <w:rPr>
      <w:rFonts w:ascii="Lucida Grande" w:hAnsi="Lucida Grande"/>
      <w:sz w:val="18"/>
      <w:szCs w:val="18"/>
    </w:rPr>
  </w:style>
  <w:style w:type="character" w:customStyle="1" w:styleId="BalloonTextChar3">
    <w:name w:val="Balloon Text Char"/>
    <w:basedOn w:val="DefaultParagraphFont"/>
    <w:uiPriority w:val="99"/>
    <w:semiHidden/>
    <w:rsid w:val="0036544C"/>
    <w:rPr>
      <w:rFonts w:ascii="Lucida Grande" w:hAnsi="Lucida Grande"/>
      <w:sz w:val="18"/>
      <w:szCs w:val="18"/>
    </w:rPr>
  </w:style>
  <w:style w:type="character" w:customStyle="1" w:styleId="BalloonTextChar4">
    <w:name w:val="Balloon Text Char"/>
    <w:basedOn w:val="DefaultParagraphFont"/>
    <w:uiPriority w:val="99"/>
    <w:semiHidden/>
    <w:rsid w:val="00046CE2"/>
    <w:rPr>
      <w:rFonts w:ascii="Lucida Grande" w:hAnsi="Lucida Grande"/>
      <w:sz w:val="18"/>
      <w:szCs w:val="18"/>
    </w:rPr>
  </w:style>
  <w:style w:type="character" w:customStyle="1" w:styleId="BalloonTextChar5">
    <w:name w:val="Balloon Text Char"/>
    <w:basedOn w:val="DefaultParagraphFont"/>
    <w:uiPriority w:val="99"/>
    <w:semiHidden/>
    <w:rsid w:val="00C4623D"/>
    <w:rPr>
      <w:rFonts w:ascii="Lucida Grande" w:hAnsi="Lucida Grande"/>
      <w:sz w:val="18"/>
      <w:szCs w:val="18"/>
    </w:rPr>
  </w:style>
  <w:style w:type="character" w:customStyle="1" w:styleId="BalloonTextChar6">
    <w:name w:val="Balloon Text Char"/>
    <w:basedOn w:val="DefaultParagraphFont"/>
    <w:uiPriority w:val="99"/>
    <w:semiHidden/>
    <w:rsid w:val="00C4623D"/>
    <w:rPr>
      <w:rFonts w:ascii="Lucida Grande" w:hAnsi="Lucida Grande"/>
      <w:sz w:val="18"/>
      <w:szCs w:val="18"/>
    </w:rPr>
  </w:style>
  <w:style w:type="character" w:customStyle="1" w:styleId="BalloonTextChar7">
    <w:name w:val="Balloon Text Char"/>
    <w:basedOn w:val="DefaultParagraphFont"/>
    <w:uiPriority w:val="99"/>
    <w:semiHidden/>
    <w:rsid w:val="00C4623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A47959"/>
    <w:rPr>
      <w:rFonts w:ascii="Lucida Grande" w:hAnsi="Lucida Grande"/>
      <w:sz w:val="18"/>
      <w:szCs w:val="18"/>
    </w:rPr>
  </w:style>
  <w:style w:type="paragraph" w:styleId="Header">
    <w:name w:val="header"/>
    <w:basedOn w:val="Normal"/>
    <w:link w:val="HeaderChar"/>
    <w:uiPriority w:val="99"/>
    <w:unhideWhenUsed/>
    <w:rsid w:val="00F94718"/>
    <w:pPr>
      <w:tabs>
        <w:tab w:val="center" w:pos="4320"/>
        <w:tab w:val="right" w:pos="8640"/>
      </w:tabs>
    </w:pPr>
  </w:style>
  <w:style w:type="character" w:customStyle="1" w:styleId="HeaderChar">
    <w:name w:val="Header Char"/>
    <w:basedOn w:val="DefaultParagraphFont"/>
    <w:link w:val="Header"/>
    <w:uiPriority w:val="99"/>
    <w:rsid w:val="00F94718"/>
  </w:style>
  <w:style w:type="paragraph" w:styleId="Footer">
    <w:name w:val="footer"/>
    <w:basedOn w:val="Normal"/>
    <w:link w:val="FooterChar"/>
    <w:uiPriority w:val="99"/>
    <w:unhideWhenUsed/>
    <w:rsid w:val="00F94718"/>
    <w:pPr>
      <w:tabs>
        <w:tab w:val="center" w:pos="4320"/>
        <w:tab w:val="right" w:pos="8640"/>
      </w:tabs>
    </w:pPr>
  </w:style>
  <w:style w:type="character" w:customStyle="1" w:styleId="FooterChar">
    <w:name w:val="Footer Char"/>
    <w:basedOn w:val="DefaultParagraphFont"/>
    <w:link w:val="Footer"/>
    <w:uiPriority w:val="99"/>
    <w:rsid w:val="00F94718"/>
  </w:style>
  <w:style w:type="character" w:customStyle="1" w:styleId="Heading1Char">
    <w:name w:val="Heading 1 Char"/>
    <w:basedOn w:val="DefaultParagraphFont"/>
    <w:link w:val="Heading1"/>
    <w:uiPriority w:val="9"/>
    <w:rsid w:val="00F94718"/>
    <w:rPr>
      <w:rFonts w:asciiTheme="majorHAnsi" w:eastAsiaTheme="majorEastAsia" w:hAnsiTheme="majorHAnsi" w:cstheme="majorBidi"/>
      <w:b/>
      <w:bCs/>
      <w:sz w:val="32"/>
      <w:szCs w:val="32"/>
    </w:rPr>
  </w:style>
  <w:style w:type="character" w:styleId="PageNumber">
    <w:name w:val="page number"/>
    <w:basedOn w:val="DefaultParagraphFont"/>
    <w:uiPriority w:val="99"/>
    <w:semiHidden/>
    <w:unhideWhenUsed/>
    <w:rsid w:val="00274E36"/>
  </w:style>
  <w:style w:type="paragraph" w:styleId="ListParagraph">
    <w:name w:val="List Paragraph"/>
    <w:basedOn w:val="Normal"/>
    <w:qFormat/>
    <w:rsid w:val="00E75E62"/>
    <w:pPr>
      <w:ind w:left="720"/>
      <w:contextualSpacing/>
    </w:pPr>
  </w:style>
  <w:style w:type="character" w:styleId="CommentReference">
    <w:name w:val="annotation reference"/>
    <w:basedOn w:val="DefaultParagraphFont"/>
    <w:uiPriority w:val="99"/>
    <w:semiHidden/>
    <w:unhideWhenUsed/>
    <w:rsid w:val="00BC3A11"/>
    <w:rPr>
      <w:sz w:val="16"/>
      <w:szCs w:val="16"/>
    </w:rPr>
  </w:style>
  <w:style w:type="paragraph" w:styleId="CommentText">
    <w:name w:val="annotation text"/>
    <w:basedOn w:val="Normal"/>
    <w:link w:val="CommentTextChar"/>
    <w:uiPriority w:val="99"/>
    <w:semiHidden/>
    <w:unhideWhenUsed/>
    <w:rsid w:val="00BC3A11"/>
    <w:rPr>
      <w:sz w:val="20"/>
      <w:szCs w:val="20"/>
    </w:rPr>
  </w:style>
  <w:style w:type="character" w:customStyle="1" w:styleId="CommentTextChar">
    <w:name w:val="Comment Text Char"/>
    <w:basedOn w:val="DefaultParagraphFont"/>
    <w:link w:val="CommentText"/>
    <w:uiPriority w:val="99"/>
    <w:semiHidden/>
    <w:rsid w:val="00BC3A11"/>
    <w:rPr>
      <w:rFonts w:ascii="Optima" w:hAnsi="Optima"/>
      <w:sz w:val="20"/>
      <w:szCs w:val="20"/>
    </w:rPr>
  </w:style>
  <w:style w:type="paragraph" w:styleId="CommentSubject">
    <w:name w:val="annotation subject"/>
    <w:basedOn w:val="CommentText"/>
    <w:next w:val="CommentText"/>
    <w:link w:val="CommentSubjectChar"/>
    <w:uiPriority w:val="99"/>
    <w:semiHidden/>
    <w:unhideWhenUsed/>
    <w:rsid w:val="00BC3A11"/>
    <w:rPr>
      <w:b/>
      <w:bCs/>
    </w:rPr>
  </w:style>
  <w:style w:type="character" w:customStyle="1" w:styleId="CommentSubjectChar">
    <w:name w:val="Comment Subject Char"/>
    <w:basedOn w:val="CommentTextChar"/>
    <w:link w:val="CommentSubject"/>
    <w:uiPriority w:val="99"/>
    <w:semiHidden/>
    <w:rsid w:val="00BC3A11"/>
    <w:rPr>
      <w:rFonts w:ascii="Optima" w:hAnsi="Optima"/>
      <w:b/>
      <w:bCs/>
      <w:sz w:val="20"/>
      <w:szCs w:val="20"/>
    </w:rPr>
  </w:style>
  <w:style w:type="paragraph" w:styleId="Revision">
    <w:name w:val="Revision"/>
    <w:hidden/>
    <w:uiPriority w:val="99"/>
    <w:semiHidden/>
    <w:rsid w:val="00BC3A11"/>
    <w:pPr>
      <w:spacing w:after="0"/>
    </w:pPr>
    <w:rPr>
      <w:rFonts w:ascii="Optima" w:hAnsi="Optima"/>
    </w:rPr>
  </w:style>
  <w:style w:type="paragraph" w:customStyle="1" w:styleId="ManualHeading1">
    <w:name w:val="Manual Heading 1"/>
    <w:basedOn w:val="Normal"/>
    <w:qFormat/>
    <w:rsid w:val="00F0159C"/>
    <w:pPr>
      <w:jc w:val="left"/>
    </w:pPr>
    <w:rPr>
      <w:rFonts w:ascii="Copperplate Gothic Light" w:hAnsi="Copperplate Gothic Light"/>
      <w:b/>
      <w:sz w:val="28"/>
    </w:rPr>
  </w:style>
  <w:style w:type="paragraph" w:customStyle="1" w:styleId="ManualHeading2">
    <w:name w:val="Manual Heading 2"/>
    <w:basedOn w:val="Normal"/>
    <w:qFormat/>
    <w:rsid w:val="00D866A1"/>
    <w:pPr>
      <w:jc w:val="left"/>
    </w:pPr>
    <w:rPr>
      <w:rFonts w:ascii="Century Gothic" w:hAnsi="Century Gothic"/>
      <w:smallCaps/>
      <w:sz w:val="28"/>
    </w:rPr>
  </w:style>
  <w:style w:type="paragraph" w:styleId="Caption">
    <w:name w:val="caption"/>
    <w:basedOn w:val="Normal"/>
    <w:next w:val="Normal"/>
    <w:uiPriority w:val="35"/>
    <w:unhideWhenUsed/>
    <w:qFormat/>
    <w:rsid w:val="00A05365"/>
    <w:pPr>
      <w:spacing w:after="200"/>
    </w:pPr>
    <w:rPr>
      <w:b/>
      <w:bCs/>
      <w:color w:val="4F81BD" w:themeColor="accent1"/>
      <w:sz w:val="18"/>
      <w:szCs w:val="18"/>
    </w:rPr>
  </w:style>
  <w:style w:type="paragraph" w:styleId="TOC1">
    <w:name w:val="toc 1"/>
    <w:basedOn w:val="Normal"/>
    <w:next w:val="Normal"/>
    <w:autoRedefine/>
    <w:uiPriority w:val="39"/>
    <w:unhideWhenUsed/>
    <w:rsid w:val="00DC7002"/>
    <w:pPr>
      <w:spacing w:after="100"/>
    </w:pPr>
  </w:style>
  <w:style w:type="paragraph" w:styleId="TOC2">
    <w:name w:val="toc 2"/>
    <w:basedOn w:val="Normal"/>
    <w:next w:val="Normal"/>
    <w:autoRedefine/>
    <w:uiPriority w:val="39"/>
    <w:unhideWhenUsed/>
    <w:rsid w:val="00DC7002"/>
    <w:pPr>
      <w:spacing w:after="100"/>
      <w:ind w:left="240"/>
    </w:pPr>
  </w:style>
  <w:style w:type="paragraph" w:customStyle="1" w:styleId="a">
    <w:name w:val="a"/>
    <w:basedOn w:val="Caption"/>
    <w:qFormat/>
    <w:rsid w:val="008E0C37"/>
    <w:pPr>
      <w:jc w:val="center"/>
    </w:pPr>
    <w:rPr>
      <w:rFonts w:eastAsia="Cambria" w:cs="Times New Roman"/>
      <w:b w:val="0"/>
      <w:i/>
      <w:color w:val="000000"/>
      <w:sz w:val="20"/>
    </w:rPr>
  </w:style>
  <w:style w:type="paragraph" w:customStyle="1" w:styleId="ManualHeading3">
    <w:name w:val="Manual Heading 3"/>
    <w:basedOn w:val="Normal"/>
    <w:qFormat/>
    <w:rsid w:val="004665EE"/>
    <w:pPr>
      <w:jc w:val="left"/>
    </w:pPr>
    <w:rPr>
      <w:rFonts w:eastAsia="Calibri" w:cs="Times New Roman"/>
      <w:u w:val="single"/>
    </w:rPr>
  </w:style>
  <w:style w:type="paragraph" w:styleId="NormalWeb">
    <w:name w:val="Normal (Web)"/>
    <w:basedOn w:val="Normal"/>
    <w:uiPriority w:val="99"/>
    <w:semiHidden/>
    <w:unhideWhenUsed/>
    <w:rsid w:val="00304EB2"/>
    <w:pPr>
      <w:spacing w:before="100" w:beforeAutospacing="1" w:after="100" w:afterAutospacing="1"/>
      <w:jc w:val="left"/>
    </w:pPr>
    <w:rPr>
      <w:rFonts w:ascii="Times New Roman" w:eastAsiaTheme="minorEastAsia" w:hAnsi="Times New Roman" w:cs="Times New Roman"/>
    </w:rPr>
  </w:style>
  <w:style w:type="paragraph" w:customStyle="1" w:styleId="ChapterTitle">
    <w:name w:val="Chapter Title"/>
    <w:basedOn w:val="Normal"/>
    <w:link w:val="ChapterTitleChar"/>
    <w:qFormat/>
    <w:rsid w:val="00120653"/>
    <w:pPr>
      <w:jc w:val="left"/>
    </w:pPr>
    <w:rPr>
      <w:rFonts w:ascii="Copperplate Gothic Bold" w:eastAsia="Calibri" w:hAnsi="Copperplate Gothic Bold" w:cs="Times New Roman"/>
      <w:b/>
      <w:color w:val="0000FF"/>
      <w:sz w:val="36"/>
    </w:rPr>
  </w:style>
  <w:style w:type="character" w:customStyle="1" w:styleId="ChapterTitleChar">
    <w:name w:val="Chapter Title Char"/>
    <w:basedOn w:val="DefaultParagraphFont"/>
    <w:link w:val="ChapterTitle"/>
    <w:rsid w:val="00120653"/>
    <w:rPr>
      <w:rFonts w:ascii="Copperplate Gothic Bold" w:eastAsia="Calibri" w:hAnsi="Copperplate Gothic Bold" w:cs="Times New Roman"/>
      <w:b/>
      <w:color w:val="0000FF"/>
      <w:sz w:val="36"/>
    </w:rPr>
  </w:style>
  <w:style w:type="paragraph" w:customStyle="1" w:styleId="Manualtitle">
    <w:name w:val="Manual title"/>
    <w:basedOn w:val="Normal"/>
    <w:link w:val="ManualtitleChar"/>
    <w:qFormat/>
    <w:rsid w:val="00120653"/>
    <w:pPr>
      <w:jc w:val="left"/>
    </w:pPr>
    <w:rPr>
      <w:rFonts w:ascii="Copperplate Gothic Bold" w:hAnsi="Copperplate Gothic Bold"/>
      <w:b/>
      <w:color w:val="0000FF"/>
      <w:sz w:val="36"/>
    </w:rPr>
  </w:style>
  <w:style w:type="character" w:customStyle="1" w:styleId="ManualtitleChar">
    <w:name w:val="Manual title Char"/>
    <w:basedOn w:val="DefaultParagraphFont"/>
    <w:link w:val="Manualtitle"/>
    <w:rsid w:val="00120653"/>
    <w:rPr>
      <w:rFonts w:ascii="Copperplate Gothic Bold" w:hAnsi="Copperplate Gothic Bold"/>
      <w:b/>
      <w:color w:val="0000FF"/>
      <w:sz w:val="36"/>
    </w:rPr>
  </w:style>
  <w:style w:type="character" w:styleId="Hyperlink">
    <w:name w:val="Hyperlink"/>
    <w:basedOn w:val="DefaultParagraphFont"/>
    <w:uiPriority w:val="99"/>
    <w:unhideWhenUsed/>
    <w:rsid w:val="00A82601"/>
    <w:rPr>
      <w:color w:val="0000FF" w:themeColor="hyperlink"/>
      <w:u w:val="single"/>
    </w:rPr>
  </w:style>
  <w:style w:type="character" w:customStyle="1" w:styleId="A4">
    <w:name w:val="A4"/>
    <w:uiPriority w:val="99"/>
    <w:rsid w:val="00CE4EA9"/>
    <w:rPr>
      <w:rFonts w:cs="Futura Std Book"/>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14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www.modelstreetdesignmanual.com"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1E9AB-6918-4560-84A7-EF6263615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12</Pages>
  <Words>2676</Words>
  <Characters>15256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Ryan Snyder Associates</Company>
  <LinksUpToDate>false</LinksUpToDate>
  <CharactersWithSpaces>17897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 Miller</dc:creator>
  <cp:lastModifiedBy>Robertson, Stewart</cp:lastModifiedBy>
  <cp:revision>15</cp:revision>
  <cp:lastPrinted>2012-07-31T14:55:00Z</cp:lastPrinted>
  <dcterms:created xsi:type="dcterms:W3CDTF">2012-07-26T08:41:00Z</dcterms:created>
  <dcterms:modified xsi:type="dcterms:W3CDTF">2012-08-08T00:20:00Z</dcterms:modified>
</cp:coreProperties>
</file>